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9310" w14:textId="77777777" w:rsidR="00647DAC" w:rsidRDefault="00647DAC" w:rsidP="00D67626">
      <w:pPr>
        <w:pStyle w:val="a7"/>
      </w:pPr>
      <w:r>
        <w:t xml:space="preserve">Πρακτικό σχετικά με την πρόσληψη </w:t>
      </w:r>
      <w:r w:rsidR="00B672CC">
        <w:t>Εντεταλμέ</w:t>
      </w:r>
      <w:r w:rsidR="007C22A4">
        <w:t>νων Διδασκόντων</w:t>
      </w:r>
      <w:r>
        <w:t xml:space="preserve"> με βάση την πρόσκληση Εκδήλωσης Ενδιαφέροντος για την πρόσληψη </w:t>
      </w:r>
      <w:r w:rsidR="00BC242E">
        <w:t>Εντεταλμένων Διδασκόντων</w:t>
      </w:r>
      <w:r>
        <w:t xml:space="preserve">, </w:t>
      </w:r>
      <w:r w:rsidR="00332CE1" w:rsidRPr="00332CE1">
        <w:t xml:space="preserve">βάσει του άρθρου 173 του ν.4957/2022,  με σχέση εργασίας ιδιωτικού δικαίου ορισμένου χρόνου, για την κάλυψη των διδακτικών αναγκών του Τμήματος για το </w:t>
      </w:r>
      <w:r w:rsidR="00A24AB0">
        <w:t>Εαρινό ε</w:t>
      </w:r>
      <w:r w:rsidR="00332CE1" w:rsidRPr="00332CE1">
        <w:t>ξάμηνο</w:t>
      </w:r>
      <w:r w:rsidR="00DA4A82">
        <w:t xml:space="preserve"> του </w:t>
      </w:r>
      <w:proofErr w:type="spellStart"/>
      <w:r w:rsidR="00DA4A82">
        <w:t>ακ</w:t>
      </w:r>
      <w:proofErr w:type="spellEnd"/>
      <w:r w:rsidR="00DA4A82">
        <w:t>. έτους</w:t>
      </w:r>
      <w:r w:rsidR="00332CE1" w:rsidRPr="00332CE1">
        <w:t xml:space="preserve"> 202</w:t>
      </w:r>
      <w:r w:rsidR="00617A95">
        <w:t>3</w:t>
      </w:r>
      <w:r w:rsidR="00332CE1" w:rsidRPr="00332CE1">
        <w:t>-202</w:t>
      </w:r>
      <w:r w:rsidR="00617A95">
        <w:t>4</w:t>
      </w:r>
      <w:r w:rsidR="002A6471">
        <w:t>,</w:t>
      </w:r>
      <w:r>
        <w:t xml:space="preserve"> στο γνωστικό αντικείμενο «</w:t>
      </w:r>
      <w:r w:rsidR="0019376A">
        <w:t>Άλγεβρα</w:t>
      </w:r>
      <w:r w:rsidR="00A24AB0">
        <w:t xml:space="preserve"> Ι</w:t>
      </w:r>
      <w:r>
        <w:t>».</w:t>
      </w:r>
    </w:p>
    <w:p w14:paraId="15969311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15969312" w14:textId="77777777" w:rsidR="00122460" w:rsidRDefault="00122460" w:rsidP="0012246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15969313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</w:p>
    <w:p w14:paraId="15969314" w14:textId="06AF0418" w:rsidR="00A24AB0" w:rsidRDefault="00D67626" w:rsidP="00122460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187/2024</w:t>
      </w:r>
    </w:p>
    <w:p w14:paraId="15969315" w14:textId="2B391CD3" w:rsidR="009B3E08" w:rsidRDefault="00D67626" w:rsidP="00122460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184/2024</w:t>
      </w:r>
    </w:p>
    <w:p w14:paraId="15969316" w14:textId="77777777" w:rsidR="00122460" w:rsidRPr="008D5911" w:rsidRDefault="00122460" w:rsidP="00122460">
      <w:pPr>
        <w:pStyle w:val="a5"/>
        <w:rPr>
          <w:b/>
          <w:color w:val="000000"/>
          <w:sz w:val="22"/>
          <w:szCs w:val="22"/>
        </w:rPr>
      </w:pPr>
    </w:p>
    <w:p w14:paraId="15969317" w14:textId="77777777" w:rsidR="00122460" w:rsidRDefault="00122460" w:rsidP="00122460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15969319" w14:textId="7492D2FD" w:rsidR="00694EE7" w:rsidRDefault="00694EE7" w:rsidP="00A643B5">
      <w:pPr>
        <w:rPr>
          <w:b/>
          <w:color w:val="000000"/>
          <w:sz w:val="22"/>
          <w:szCs w:val="22"/>
        </w:rPr>
      </w:pPr>
    </w:p>
    <w:p w14:paraId="1596931A" w14:textId="77777777" w:rsidR="00694EE7" w:rsidRDefault="00694EE7" w:rsidP="00A643B5">
      <w:pPr>
        <w:rPr>
          <w:b/>
          <w:color w:val="000000"/>
          <w:sz w:val="22"/>
          <w:szCs w:val="22"/>
        </w:rPr>
      </w:pPr>
    </w:p>
    <w:p w14:paraId="1596931B" w14:textId="3E50A479" w:rsidR="00694EE7" w:rsidRPr="00BB122C" w:rsidRDefault="00694EE7" w:rsidP="00694EE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Ο κύριος</w:t>
      </w:r>
      <w:r w:rsidRPr="00694EE7">
        <w:rPr>
          <w:bCs/>
          <w:sz w:val="22"/>
          <w:szCs w:val="22"/>
        </w:rPr>
        <w:t xml:space="preserve"> </w:t>
      </w:r>
      <w:r w:rsidR="00D67626">
        <w:rPr>
          <w:bCs/>
          <w:sz w:val="22"/>
          <w:szCs w:val="22"/>
        </w:rPr>
        <w:t xml:space="preserve"> 187/2024</w:t>
      </w:r>
      <w:r w:rsidRPr="00BB122C">
        <w:rPr>
          <w:bCs/>
          <w:sz w:val="22"/>
          <w:szCs w:val="22"/>
        </w:rPr>
        <w:t xml:space="preserve"> είναι κάτοχος διδακτορικού διπλώματος από το Τμήμα </w:t>
      </w:r>
      <w:r>
        <w:rPr>
          <w:bCs/>
          <w:sz w:val="22"/>
          <w:szCs w:val="22"/>
        </w:rPr>
        <w:t xml:space="preserve">Μηχανικών Οικονομίας και Διοίκησης του Πανεπιστημίου Αιγαίου </w:t>
      </w:r>
      <w:r w:rsidRPr="00BB122C">
        <w:rPr>
          <w:bCs/>
          <w:sz w:val="22"/>
          <w:szCs w:val="22"/>
        </w:rPr>
        <w:t>(20</w:t>
      </w:r>
      <w:r>
        <w:rPr>
          <w:bCs/>
          <w:sz w:val="22"/>
          <w:szCs w:val="22"/>
        </w:rPr>
        <w:t>15</w:t>
      </w:r>
      <w:r w:rsidRPr="00BB122C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,</w:t>
      </w:r>
      <w:r w:rsidRPr="00BB122C">
        <w:rPr>
          <w:bCs/>
          <w:sz w:val="22"/>
          <w:szCs w:val="22"/>
        </w:rPr>
        <w:t xml:space="preserve"> με θέμα «</w:t>
      </w:r>
      <w:r w:rsidRPr="00D40C3F">
        <w:rPr>
          <w:bCs/>
          <w:sz w:val="22"/>
          <w:szCs w:val="22"/>
        </w:rPr>
        <w:t>Νοήμονες Μέθοδοι Επίλυσης Προβλημάτων</w:t>
      </w:r>
      <w:r>
        <w:rPr>
          <w:bCs/>
          <w:sz w:val="22"/>
          <w:szCs w:val="22"/>
        </w:rPr>
        <w:t xml:space="preserve"> </w:t>
      </w:r>
      <w:r w:rsidRPr="00D40C3F">
        <w:rPr>
          <w:bCs/>
          <w:sz w:val="22"/>
          <w:szCs w:val="22"/>
        </w:rPr>
        <w:t>Εξομάλυνσης Πόρων σε Έργα</w:t>
      </w:r>
      <w:r w:rsidRPr="00BB122C">
        <w:rPr>
          <w:bCs/>
          <w:sz w:val="22"/>
          <w:szCs w:val="22"/>
        </w:rPr>
        <w:t xml:space="preserve">». </w:t>
      </w:r>
      <w:r>
        <w:rPr>
          <w:bCs/>
          <w:sz w:val="22"/>
          <w:szCs w:val="22"/>
        </w:rPr>
        <w:t>Είναι διπλωματούχος Μηχανικός του ιδίου Τμήματος</w:t>
      </w:r>
      <w:r w:rsidRPr="00BB122C">
        <w:rPr>
          <w:bCs/>
          <w:sz w:val="22"/>
          <w:szCs w:val="22"/>
        </w:rPr>
        <w:t xml:space="preserve"> (20</w:t>
      </w:r>
      <w:r>
        <w:rPr>
          <w:bCs/>
          <w:sz w:val="22"/>
          <w:szCs w:val="22"/>
        </w:rPr>
        <w:t>07</w:t>
      </w:r>
      <w:r w:rsidRPr="00BB122C">
        <w:rPr>
          <w:bCs/>
          <w:sz w:val="22"/>
          <w:szCs w:val="22"/>
        </w:rPr>
        <w:t xml:space="preserve">). </w:t>
      </w:r>
    </w:p>
    <w:p w14:paraId="1596931C" w14:textId="77777777" w:rsidR="00694EE7" w:rsidRPr="007A2C6D" w:rsidRDefault="00694EE7" w:rsidP="00694EE7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Έχει </w:t>
      </w:r>
      <w:r w:rsidR="000D17AA">
        <w:rPr>
          <w:bCs/>
          <w:sz w:val="22"/>
          <w:szCs w:val="22"/>
        </w:rPr>
        <w:t>8</w:t>
      </w:r>
      <w:r w:rsidRPr="007A2C6D">
        <w:rPr>
          <w:bCs/>
          <w:sz w:val="22"/>
          <w:szCs w:val="22"/>
        </w:rPr>
        <w:t xml:space="preserve"> δ</w:t>
      </w:r>
      <w:r>
        <w:rPr>
          <w:bCs/>
          <w:sz w:val="22"/>
          <w:szCs w:val="22"/>
        </w:rPr>
        <w:t>ημοσιευμένες εργασίες</w:t>
      </w:r>
      <w:r w:rsidRPr="007A2C6D">
        <w:rPr>
          <w:bCs/>
          <w:sz w:val="22"/>
          <w:szCs w:val="22"/>
        </w:rPr>
        <w:t xml:space="preserve"> σε διεθνή περιοδικά</w:t>
      </w:r>
      <w:r>
        <w:rPr>
          <w:bCs/>
          <w:sz w:val="22"/>
          <w:szCs w:val="22"/>
        </w:rPr>
        <w:t xml:space="preserve"> και </w:t>
      </w:r>
      <w:r w:rsidR="000D17AA">
        <w:rPr>
          <w:bCs/>
          <w:sz w:val="22"/>
          <w:szCs w:val="22"/>
        </w:rPr>
        <w:t>108</w:t>
      </w:r>
      <w:r>
        <w:rPr>
          <w:bCs/>
          <w:sz w:val="22"/>
          <w:szCs w:val="22"/>
        </w:rPr>
        <w:t xml:space="preserve"> αναφορές στο έργο του</w:t>
      </w:r>
      <w:r w:rsidRPr="00AF5B96">
        <w:rPr>
          <w:bCs/>
          <w:sz w:val="22"/>
          <w:szCs w:val="22"/>
        </w:rPr>
        <w:t>.</w:t>
      </w:r>
      <w:r w:rsidR="00C8534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Δ</w:t>
      </w:r>
      <w:r w:rsidRPr="007A2C6D">
        <w:rPr>
          <w:bCs/>
          <w:sz w:val="22"/>
          <w:szCs w:val="22"/>
        </w:rPr>
        <w:t>ιαθέτει</w:t>
      </w:r>
      <w:r>
        <w:rPr>
          <w:bCs/>
          <w:sz w:val="22"/>
          <w:szCs w:val="22"/>
        </w:rPr>
        <w:t xml:space="preserve"> αυτοδύν</w:t>
      </w:r>
      <w:r w:rsidR="00C85347">
        <w:rPr>
          <w:bCs/>
          <w:sz w:val="22"/>
          <w:szCs w:val="22"/>
        </w:rPr>
        <w:t xml:space="preserve">αμη διδακτική εμπειρία 46.5 μηνών </w:t>
      </w:r>
      <w:r>
        <w:rPr>
          <w:bCs/>
          <w:sz w:val="22"/>
          <w:szCs w:val="22"/>
        </w:rPr>
        <w:t xml:space="preserve">σε Μεταπτυχιακά Προγράμματα του Πανεπιστημίου Αιγαίου και του Πανεπιστημίου Δυτικής Μακεδονίας. Από το 10/2020 έως σήμερα είναι </w:t>
      </w:r>
      <w:proofErr w:type="spellStart"/>
      <w:r>
        <w:rPr>
          <w:bCs/>
          <w:sz w:val="22"/>
          <w:szCs w:val="22"/>
        </w:rPr>
        <w:t>μεταδιδάκτορας</w:t>
      </w:r>
      <w:proofErr w:type="spellEnd"/>
      <w:r>
        <w:rPr>
          <w:bCs/>
          <w:sz w:val="22"/>
          <w:szCs w:val="22"/>
        </w:rPr>
        <w:t xml:space="preserve"> στο Τμήμα Χημικών Μηχανικών του Πανεπιστημίου Δυτικής Μακεδονίας. </w:t>
      </w:r>
    </w:p>
    <w:p w14:paraId="1596931D" w14:textId="77777777" w:rsidR="00694EE7" w:rsidRDefault="00694EE7" w:rsidP="00694EE7">
      <w:pPr>
        <w:jc w:val="both"/>
        <w:rPr>
          <w:bCs/>
          <w:sz w:val="22"/>
          <w:szCs w:val="22"/>
        </w:rPr>
      </w:pPr>
    </w:p>
    <w:p w14:paraId="1596931E" w14:textId="7FAC83A2" w:rsidR="00694EE7" w:rsidRPr="00BB122C" w:rsidRDefault="00694EE7" w:rsidP="00694EE7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του κ. </w:t>
      </w:r>
      <w:r w:rsidR="00D67626">
        <w:rPr>
          <w:bCs/>
          <w:sz w:val="22"/>
          <w:szCs w:val="22"/>
        </w:rPr>
        <w:t xml:space="preserve">187/2024 </w:t>
      </w:r>
      <w:r>
        <w:rPr>
          <w:bCs/>
          <w:sz w:val="22"/>
          <w:szCs w:val="22"/>
        </w:rPr>
        <w:t xml:space="preserve">δεν </w:t>
      </w:r>
      <w:r w:rsidRPr="00BB122C">
        <w:rPr>
          <w:bCs/>
          <w:sz w:val="22"/>
          <w:szCs w:val="22"/>
        </w:rPr>
        <w:t>εμπίπτ</w:t>
      </w:r>
      <w:r>
        <w:rPr>
          <w:bCs/>
          <w:sz w:val="22"/>
          <w:szCs w:val="22"/>
        </w:rPr>
        <w:t>ει</w:t>
      </w:r>
      <w:r w:rsidRPr="00BB122C">
        <w:rPr>
          <w:bCs/>
          <w:sz w:val="22"/>
          <w:szCs w:val="22"/>
        </w:rPr>
        <w:t xml:space="preserve"> στο γνωστικό αντικείμενο </w:t>
      </w:r>
      <w:r w:rsidRPr="00711720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Άλγεβρα Ι</w:t>
      </w:r>
      <w:r w:rsidRPr="00711720">
        <w:rPr>
          <w:bCs/>
          <w:sz w:val="22"/>
          <w:szCs w:val="22"/>
        </w:rPr>
        <w:t>»</w:t>
      </w:r>
      <w:r w:rsidR="0073015F">
        <w:rPr>
          <w:bCs/>
          <w:sz w:val="22"/>
          <w:szCs w:val="22"/>
        </w:rPr>
        <w:t xml:space="preserve"> </w:t>
      </w:r>
      <w:r w:rsidR="003900B0">
        <w:rPr>
          <w:bCs/>
          <w:sz w:val="22"/>
          <w:szCs w:val="22"/>
        </w:rPr>
        <w:t>και επομένως δεν αξιολογείται</w:t>
      </w:r>
      <w:r w:rsidRPr="00711720">
        <w:rPr>
          <w:bCs/>
          <w:sz w:val="22"/>
          <w:szCs w:val="22"/>
        </w:rPr>
        <w:t>.</w:t>
      </w:r>
    </w:p>
    <w:p w14:paraId="1596931F" w14:textId="77777777" w:rsidR="00694EE7" w:rsidRDefault="00694EE7" w:rsidP="00A643B5">
      <w:pPr>
        <w:rPr>
          <w:b/>
          <w:color w:val="000000"/>
          <w:sz w:val="22"/>
          <w:szCs w:val="22"/>
        </w:rPr>
      </w:pPr>
    </w:p>
    <w:p w14:paraId="15969321" w14:textId="497CAC51" w:rsidR="00A643B5" w:rsidRPr="0060259A" w:rsidRDefault="00A643B5" w:rsidP="00A643B5">
      <w:pPr>
        <w:rPr>
          <w:b/>
          <w:color w:val="000000"/>
          <w:sz w:val="22"/>
          <w:szCs w:val="22"/>
        </w:rPr>
      </w:pPr>
    </w:p>
    <w:p w14:paraId="15969322" w14:textId="14349D28" w:rsidR="00A643B5" w:rsidRPr="00BB122C" w:rsidRDefault="00D67626" w:rsidP="00A643B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Η κυρία 184/2024 </w:t>
      </w:r>
      <w:r w:rsidR="00A643B5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Πατρών(20</w:t>
      </w:r>
      <w:r w:rsidR="00A643B5">
        <w:rPr>
          <w:bCs/>
          <w:sz w:val="22"/>
          <w:szCs w:val="22"/>
        </w:rPr>
        <w:t>20</w:t>
      </w:r>
      <w:r w:rsidR="00A643B5" w:rsidRPr="00BB122C">
        <w:rPr>
          <w:bCs/>
          <w:sz w:val="22"/>
          <w:szCs w:val="22"/>
        </w:rPr>
        <w:t>)</w:t>
      </w:r>
      <w:r w:rsidR="00A643B5">
        <w:rPr>
          <w:bCs/>
          <w:sz w:val="22"/>
          <w:szCs w:val="22"/>
        </w:rPr>
        <w:t>,</w:t>
      </w:r>
      <w:r w:rsidR="00A643B5" w:rsidRPr="00BB122C">
        <w:rPr>
          <w:bCs/>
          <w:sz w:val="22"/>
          <w:szCs w:val="22"/>
        </w:rPr>
        <w:t xml:space="preserve"> με θέμα «</w:t>
      </w:r>
      <w:r w:rsidR="00A643B5">
        <w:rPr>
          <w:bCs/>
          <w:sz w:val="22"/>
          <w:szCs w:val="22"/>
        </w:rPr>
        <w:t xml:space="preserve">Μελέτη της Θεωρίας Διαστάσεων στην περιοχή των </w:t>
      </w:r>
      <w:proofErr w:type="spellStart"/>
      <w:r w:rsidR="00A643B5">
        <w:rPr>
          <w:bCs/>
          <w:sz w:val="22"/>
          <w:szCs w:val="22"/>
        </w:rPr>
        <w:t>Τοπολογικών</w:t>
      </w:r>
      <w:proofErr w:type="spellEnd"/>
      <w:r w:rsidR="00A643B5">
        <w:rPr>
          <w:bCs/>
          <w:sz w:val="22"/>
          <w:szCs w:val="22"/>
        </w:rPr>
        <w:t xml:space="preserve"> Χώρων και των Δικτυωτών</w:t>
      </w:r>
      <w:r w:rsidR="00A643B5" w:rsidRPr="00BB122C">
        <w:rPr>
          <w:bCs/>
          <w:sz w:val="22"/>
          <w:szCs w:val="22"/>
        </w:rPr>
        <w:t>». Διαθέτει επίσης μεταπτυχιακό τίτλο σπουδών από το Τμήμα Μαθηματικών του Πανεπιστημίου Πατρών στα</w:t>
      </w:r>
      <w:r w:rsidR="00A643B5">
        <w:rPr>
          <w:bCs/>
          <w:sz w:val="22"/>
          <w:szCs w:val="22"/>
        </w:rPr>
        <w:t xml:space="preserve"> ΘεωρητικάΜ</w:t>
      </w:r>
      <w:r w:rsidR="00A643B5" w:rsidRPr="00BB122C">
        <w:rPr>
          <w:bCs/>
          <w:sz w:val="22"/>
          <w:szCs w:val="22"/>
        </w:rPr>
        <w:t>αθηματικά(20</w:t>
      </w:r>
      <w:r w:rsidR="00A643B5">
        <w:rPr>
          <w:bCs/>
          <w:sz w:val="22"/>
          <w:szCs w:val="22"/>
        </w:rPr>
        <w:t>16</w:t>
      </w:r>
      <w:r w:rsidR="00A643B5" w:rsidRPr="00BB122C">
        <w:rPr>
          <w:bCs/>
          <w:sz w:val="22"/>
          <w:szCs w:val="22"/>
        </w:rPr>
        <w:t>). Είναι πτυχιούχος του Τμήματος Μαθηματικών του Πανεπιστημίου Πατρών (20</w:t>
      </w:r>
      <w:r w:rsidR="00A643B5">
        <w:rPr>
          <w:bCs/>
          <w:sz w:val="22"/>
          <w:szCs w:val="22"/>
        </w:rPr>
        <w:t>1</w:t>
      </w:r>
      <w:r w:rsidR="00A643B5" w:rsidRPr="00BB122C">
        <w:rPr>
          <w:bCs/>
          <w:sz w:val="22"/>
          <w:szCs w:val="22"/>
        </w:rPr>
        <w:t xml:space="preserve">4). </w:t>
      </w:r>
    </w:p>
    <w:p w14:paraId="15969323" w14:textId="77777777" w:rsidR="00A643B5" w:rsidRPr="00BB122C" w:rsidRDefault="00A643B5" w:rsidP="00A643B5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2</w:t>
      </w:r>
      <w:r w:rsidR="00A24AB0">
        <w:rPr>
          <w:bCs/>
          <w:sz w:val="22"/>
          <w:szCs w:val="22"/>
        </w:rPr>
        <w:t>8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</w:t>
      </w:r>
      <w:r>
        <w:rPr>
          <w:bCs/>
          <w:sz w:val="22"/>
          <w:szCs w:val="22"/>
        </w:rPr>
        <w:t>και</w:t>
      </w:r>
      <w:r w:rsidR="00A24AB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έ</w:t>
      </w:r>
      <w:r w:rsidRPr="00BB122C">
        <w:rPr>
          <w:bCs/>
          <w:sz w:val="22"/>
          <w:szCs w:val="22"/>
        </w:rPr>
        <w:t xml:space="preserve">χει </w:t>
      </w:r>
      <w:r w:rsidR="00A24AB0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3</w:t>
      </w:r>
      <w:r w:rsidRPr="00BB122C">
        <w:rPr>
          <w:bCs/>
          <w:sz w:val="22"/>
          <w:szCs w:val="22"/>
        </w:rPr>
        <w:t xml:space="preserve"> αναφορές στο έργο </w:t>
      </w:r>
      <w:r>
        <w:rPr>
          <w:bCs/>
          <w:sz w:val="22"/>
          <w:szCs w:val="22"/>
        </w:rPr>
        <w:t>της</w:t>
      </w:r>
      <w:r w:rsidRPr="00BB122C">
        <w:rPr>
          <w:bCs/>
          <w:sz w:val="22"/>
          <w:szCs w:val="22"/>
        </w:rPr>
        <w:t>. Διαθέτει αυτοδύναμη διδακτική εμπειρία σε ΑΕΙ από το 201</w:t>
      </w:r>
      <w:r>
        <w:rPr>
          <w:bCs/>
          <w:sz w:val="22"/>
          <w:szCs w:val="22"/>
        </w:rPr>
        <w:t>9</w:t>
      </w:r>
      <w:r w:rsidRPr="00BB122C">
        <w:rPr>
          <w:bCs/>
          <w:sz w:val="22"/>
          <w:szCs w:val="22"/>
        </w:rPr>
        <w:t xml:space="preserve"> έως σήμερα. </w:t>
      </w:r>
    </w:p>
    <w:p w14:paraId="15969324" w14:textId="4182291E" w:rsidR="00A643B5" w:rsidRPr="00BB122C" w:rsidRDefault="00A643B5" w:rsidP="00A643B5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</w:t>
      </w:r>
      <w:r w:rsidR="00D67626">
        <w:rPr>
          <w:bCs/>
          <w:sz w:val="22"/>
          <w:szCs w:val="22"/>
        </w:rPr>
        <w:t xml:space="preserve">της κ. 184/2024 </w:t>
      </w:r>
      <w:r w:rsidRPr="00BB122C">
        <w:rPr>
          <w:bCs/>
          <w:sz w:val="22"/>
          <w:szCs w:val="22"/>
        </w:rPr>
        <w:t xml:space="preserve">εμπίπτουν στο γνωστικό αντικείμενο </w:t>
      </w:r>
      <w:r w:rsidRPr="004959B6">
        <w:rPr>
          <w:bCs/>
          <w:sz w:val="22"/>
          <w:szCs w:val="22"/>
        </w:rPr>
        <w:t>«</w:t>
      </w:r>
      <w:r w:rsidR="00AD6F62">
        <w:rPr>
          <w:bCs/>
          <w:sz w:val="22"/>
          <w:szCs w:val="22"/>
        </w:rPr>
        <w:t>Άλγεβρα</w:t>
      </w:r>
      <w:r w:rsidR="00A24AB0">
        <w:rPr>
          <w:bCs/>
          <w:sz w:val="22"/>
          <w:szCs w:val="22"/>
        </w:rPr>
        <w:t xml:space="preserve"> Ι</w:t>
      </w:r>
      <w:r w:rsidRPr="004959B6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15969325" w14:textId="77777777" w:rsidR="00471B00" w:rsidRDefault="00471B00" w:rsidP="005255D2">
      <w:pPr>
        <w:rPr>
          <w:b/>
          <w:color w:val="000000"/>
          <w:sz w:val="22"/>
          <w:szCs w:val="22"/>
        </w:rPr>
      </w:pPr>
    </w:p>
    <w:p w14:paraId="15969326" w14:textId="77777777" w:rsidR="00AF4DF5" w:rsidRPr="005255D2" w:rsidRDefault="00AF4DF5" w:rsidP="005255D2">
      <w:pPr>
        <w:rPr>
          <w:b/>
          <w:color w:val="000000"/>
          <w:sz w:val="22"/>
          <w:szCs w:val="22"/>
        </w:rPr>
      </w:pPr>
    </w:p>
    <w:p w14:paraId="15969327" w14:textId="77777777" w:rsidR="00911FFE" w:rsidRDefault="00911FFE" w:rsidP="00122460">
      <w:pPr>
        <w:jc w:val="both"/>
        <w:rPr>
          <w:b/>
          <w:sz w:val="22"/>
          <w:szCs w:val="22"/>
        </w:rPr>
      </w:pPr>
    </w:p>
    <w:p w14:paraId="15969328" w14:textId="77777777" w:rsidR="00122460" w:rsidRPr="00BB122C" w:rsidRDefault="00122460" w:rsidP="00122460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15969329" w14:textId="77777777" w:rsidR="00911FFE" w:rsidRDefault="00911FFE" w:rsidP="00911FFE">
      <w:pPr>
        <w:jc w:val="both"/>
        <w:rPr>
          <w:sz w:val="22"/>
          <w:szCs w:val="22"/>
        </w:rPr>
      </w:pPr>
    </w:p>
    <w:p w14:paraId="1596932A" w14:textId="0F08D2BA" w:rsidR="009479F7" w:rsidRPr="00BB122C" w:rsidRDefault="00D67626" w:rsidP="00911FFE">
      <w:pPr>
        <w:jc w:val="both"/>
        <w:rPr>
          <w:sz w:val="22"/>
          <w:szCs w:val="22"/>
        </w:rPr>
      </w:pPr>
      <w:r>
        <w:rPr>
          <w:sz w:val="22"/>
          <w:szCs w:val="22"/>
        </w:rPr>
        <w:t>Η κα 184/2024</w:t>
      </w:r>
      <w:bookmarkStart w:id="0" w:name="_GoBack"/>
      <w:bookmarkEnd w:id="0"/>
      <w:r w:rsidR="00911FFE">
        <w:rPr>
          <w:sz w:val="22"/>
          <w:szCs w:val="22"/>
        </w:rPr>
        <w:t xml:space="preserve"> προτείνεται για να διδάξει το μάθημα </w:t>
      </w:r>
      <w:r w:rsidR="00911FFE" w:rsidRPr="004959B6">
        <w:rPr>
          <w:bCs/>
          <w:sz w:val="22"/>
          <w:szCs w:val="22"/>
        </w:rPr>
        <w:t>«</w:t>
      </w:r>
      <w:r w:rsidR="00911FFE">
        <w:rPr>
          <w:bCs/>
          <w:sz w:val="22"/>
          <w:szCs w:val="22"/>
        </w:rPr>
        <w:t>Άλγεβρα Ι</w:t>
      </w:r>
      <w:r w:rsidR="00911FFE" w:rsidRPr="004959B6">
        <w:rPr>
          <w:bCs/>
          <w:sz w:val="22"/>
          <w:szCs w:val="22"/>
        </w:rPr>
        <w:t>»</w:t>
      </w:r>
      <w:r w:rsidR="00911FFE" w:rsidRPr="00BB122C">
        <w:rPr>
          <w:bCs/>
          <w:sz w:val="22"/>
          <w:szCs w:val="22"/>
        </w:rPr>
        <w:t>.</w:t>
      </w:r>
    </w:p>
    <w:p w14:paraId="1596932B" w14:textId="77777777" w:rsidR="00292BFE" w:rsidRPr="00BB122C" w:rsidRDefault="00292BFE" w:rsidP="009479F7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770D8" w14:textId="77777777" w:rsidR="00604203" w:rsidRDefault="00604203">
      <w:r>
        <w:separator/>
      </w:r>
    </w:p>
  </w:endnote>
  <w:endnote w:type="continuationSeparator" w:id="0">
    <w:p w14:paraId="47444035" w14:textId="77777777" w:rsidR="00604203" w:rsidRDefault="0060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3403E" w14:textId="77777777" w:rsidR="00604203" w:rsidRDefault="00604203">
      <w:r>
        <w:separator/>
      </w:r>
    </w:p>
  </w:footnote>
  <w:footnote w:type="continuationSeparator" w:id="0">
    <w:p w14:paraId="41C9198A" w14:textId="77777777" w:rsidR="00604203" w:rsidRDefault="0060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9330" w14:textId="77777777" w:rsidR="00EE19E7" w:rsidRDefault="006C76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969331" w14:textId="77777777" w:rsidR="00EE19E7" w:rsidRDefault="00EE1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9332" w14:textId="555E830B" w:rsidR="00647DAC" w:rsidRPr="00D47E4F" w:rsidRDefault="0019376A">
    <w:pPr>
      <w:pStyle w:val="a3"/>
    </w:pPr>
    <w:r>
      <w:t>Άλγεβρα Ι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D17AA"/>
    <w:rsid w:val="000E6FC8"/>
    <w:rsid w:val="000F15B3"/>
    <w:rsid w:val="00116B3A"/>
    <w:rsid w:val="00122460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9327F"/>
    <w:rsid w:val="0019376A"/>
    <w:rsid w:val="00193AB0"/>
    <w:rsid w:val="001A2BF6"/>
    <w:rsid w:val="001C2F6A"/>
    <w:rsid w:val="001C3620"/>
    <w:rsid w:val="001D559D"/>
    <w:rsid w:val="001E16DF"/>
    <w:rsid w:val="001E5517"/>
    <w:rsid w:val="0021234E"/>
    <w:rsid w:val="00230426"/>
    <w:rsid w:val="00244015"/>
    <w:rsid w:val="0024456D"/>
    <w:rsid w:val="00246DA5"/>
    <w:rsid w:val="002710B3"/>
    <w:rsid w:val="00292BFE"/>
    <w:rsid w:val="002A6471"/>
    <w:rsid w:val="002B5D78"/>
    <w:rsid w:val="002D098B"/>
    <w:rsid w:val="002F4420"/>
    <w:rsid w:val="0030119F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900B0"/>
    <w:rsid w:val="00393447"/>
    <w:rsid w:val="0039410E"/>
    <w:rsid w:val="003A0935"/>
    <w:rsid w:val="003A65B9"/>
    <w:rsid w:val="003B05AD"/>
    <w:rsid w:val="003C46CF"/>
    <w:rsid w:val="003E2CD8"/>
    <w:rsid w:val="003F2280"/>
    <w:rsid w:val="003F7EDE"/>
    <w:rsid w:val="00413726"/>
    <w:rsid w:val="00421224"/>
    <w:rsid w:val="00436AA9"/>
    <w:rsid w:val="00444329"/>
    <w:rsid w:val="00447131"/>
    <w:rsid w:val="004476D1"/>
    <w:rsid w:val="0045275A"/>
    <w:rsid w:val="0046128A"/>
    <w:rsid w:val="00471B00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255D2"/>
    <w:rsid w:val="00535F1A"/>
    <w:rsid w:val="00575EAB"/>
    <w:rsid w:val="00580746"/>
    <w:rsid w:val="005A3092"/>
    <w:rsid w:val="005D43E2"/>
    <w:rsid w:val="005E393E"/>
    <w:rsid w:val="005F4398"/>
    <w:rsid w:val="00604203"/>
    <w:rsid w:val="00605EA1"/>
    <w:rsid w:val="00617A95"/>
    <w:rsid w:val="006233CB"/>
    <w:rsid w:val="00633636"/>
    <w:rsid w:val="0064287F"/>
    <w:rsid w:val="00647DAC"/>
    <w:rsid w:val="00651266"/>
    <w:rsid w:val="00655753"/>
    <w:rsid w:val="006752CC"/>
    <w:rsid w:val="00694EE7"/>
    <w:rsid w:val="00695721"/>
    <w:rsid w:val="00696D01"/>
    <w:rsid w:val="006B2490"/>
    <w:rsid w:val="006B5FD3"/>
    <w:rsid w:val="006B6534"/>
    <w:rsid w:val="006C7697"/>
    <w:rsid w:val="006D6C55"/>
    <w:rsid w:val="006E2EFD"/>
    <w:rsid w:val="006F6E39"/>
    <w:rsid w:val="00703D0E"/>
    <w:rsid w:val="00703F92"/>
    <w:rsid w:val="00724118"/>
    <w:rsid w:val="00725097"/>
    <w:rsid w:val="0073015F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0306A"/>
    <w:rsid w:val="00814334"/>
    <w:rsid w:val="008217F8"/>
    <w:rsid w:val="008600EE"/>
    <w:rsid w:val="008A0260"/>
    <w:rsid w:val="008B0D16"/>
    <w:rsid w:val="008C0D17"/>
    <w:rsid w:val="008D5911"/>
    <w:rsid w:val="00911FFE"/>
    <w:rsid w:val="009124E7"/>
    <w:rsid w:val="0092569C"/>
    <w:rsid w:val="009479F7"/>
    <w:rsid w:val="009956C1"/>
    <w:rsid w:val="00995B8F"/>
    <w:rsid w:val="009A5452"/>
    <w:rsid w:val="009B0972"/>
    <w:rsid w:val="009B3E08"/>
    <w:rsid w:val="009C0F56"/>
    <w:rsid w:val="009C633D"/>
    <w:rsid w:val="009D4281"/>
    <w:rsid w:val="009E7929"/>
    <w:rsid w:val="009F106C"/>
    <w:rsid w:val="00A1634B"/>
    <w:rsid w:val="00A24AB0"/>
    <w:rsid w:val="00A43104"/>
    <w:rsid w:val="00A57BD0"/>
    <w:rsid w:val="00A643B5"/>
    <w:rsid w:val="00A8612C"/>
    <w:rsid w:val="00AB6020"/>
    <w:rsid w:val="00AC69FE"/>
    <w:rsid w:val="00AD48FF"/>
    <w:rsid w:val="00AD6F62"/>
    <w:rsid w:val="00AE313B"/>
    <w:rsid w:val="00AF105E"/>
    <w:rsid w:val="00AF4DF5"/>
    <w:rsid w:val="00AF5904"/>
    <w:rsid w:val="00AF5B96"/>
    <w:rsid w:val="00B119E5"/>
    <w:rsid w:val="00B239B9"/>
    <w:rsid w:val="00B34A1B"/>
    <w:rsid w:val="00B61F50"/>
    <w:rsid w:val="00B672CC"/>
    <w:rsid w:val="00B859BA"/>
    <w:rsid w:val="00B870B3"/>
    <w:rsid w:val="00B9080B"/>
    <w:rsid w:val="00B939F7"/>
    <w:rsid w:val="00BB122C"/>
    <w:rsid w:val="00BC242E"/>
    <w:rsid w:val="00BC3254"/>
    <w:rsid w:val="00BC7B89"/>
    <w:rsid w:val="00BE0313"/>
    <w:rsid w:val="00BE6A58"/>
    <w:rsid w:val="00C57FCA"/>
    <w:rsid w:val="00C85347"/>
    <w:rsid w:val="00C95BC8"/>
    <w:rsid w:val="00CB4893"/>
    <w:rsid w:val="00CE6387"/>
    <w:rsid w:val="00D00858"/>
    <w:rsid w:val="00D00C70"/>
    <w:rsid w:val="00D04F78"/>
    <w:rsid w:val="00D12C26"/>
    <w:rsid w:val="00D16AB7"/>
    <w:rsid w:val="00D44C8F"/>
    <w:rsid w:val="00D47E4F"/>
    <w:rsid w:val="00D508C3"/>
    <w:rsid w:val="00D67626"/>
    <w:rsid w:val="00D71F1C"/>
    <w:rsid w:val="00D823BD"/>
    <w:rsid w:val="00D82DD9"/>
    <w:rsid w:val="00D958E7"/>
    <w:rsid w:val="00DA2124"/>
    <w:rsid w:val="00DA3F9A"/>
    <w:rsid w:val="00DA4A82"/>
    <w:rsid w:val="00DB0745"/>
    <w:rsid w:val="00DC030A"/>
    <w:rsid w:val="00DC2312"/>
    <w:rsid w:val="00E2613D"/>
    <w:rsid w:val="00E30378"/>
    <w:rsid w:val="00E31C9B"/>
    <w:rsid w:val="00E47103"/>
    <w:rsid w:val="00E54DC4"/>
    <w:rsid w:val="00E72661"/>
    <w:rsid w:val="00E9173E"/>
    <w:rsid w:val="00EE19E7"/>
    <w:rsid w:val="00EE2E8C"/>
    <w:rsid w:val="00EE6DA3"/>
    <w:rsid w:val="00EF45DB"/>
    <w:rsid w:val="00F066DC"/>
    <w:rsid w:val="00F1373D"/>
    <w:rsid w:val="00F233CF"/>
    <w:rsid w:val="00F410F9"/>
    <w:rsid w:val="00F42543"/>
    <w:rsid w:val="00F462BD"/>
    <w:rsid w:val="00F640D9"/>
    <w:rsid w:val="00F7011F"/>
    <w:rsid w:val="00F70BA2"/>
    <w:rsid w:val="00F766B6"/>
    <w:rsid w:val="00F901B8"/>
    <w:rsid w:val="00F92508"/>
    <w:rsid w:val="00F96BE2"/>
    <w:rsid w:val="00FA4022"/>
    <w:rsid w:val="00FD5537"/>
    <w:rsid w:val="00FE38E8"/>
    <w:rsid w:val="00FE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9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7">
    <w:name w:val="No Spacing"/>
    <w:uiPriority w:val="1"/>
    <w:qFormat/>
    <w:rsid w:val="00D6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7">
    <w:name w:val="No Spacing"/>
    <w:uiPriority w:val="1"/>
    <w:qFormat/>
    <w:rsid w:val="00D6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2024-02-27T20:22:00Z</dcterms:created>
  <dcterms:modified xsi:type="dcterms:W3CDTF">2024-02-27T20:22:00Z</dcterms:modified>
</cp:coreProperties>
</file>