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26ACD" w14:textId="0D9EF12E" w:rsidR="00647DAC" w:rsidRDefault="006A7D4D" w:rsidP="005E2E3A">
      <w:pPr>
        <w:pStyle w:val="a7"/>
      </w:pPr>
      <w:r>
        <w:t>Πρακτικό σχετικά με την πρόσληψη διδάσκοντος με βάση την πρόσκληση Εκδήλωσης Ενδιαφέροντος για την πρόσληψη ακαδημαϊκών υποτρόφων</w:t>
      </w:r>
      <w:r w:rsidRPr="004E4044">
        <w:t xml:space="preserve"> </w:t>
      </w:r>
      <w:r>
        <w:t>με σύμβαση, βάσει της παρ. 7 του άρθρου 29 του Ν.4009/</w:t>
      </w:r>
      <w:r w:rsidRPr="00C57FCA">
        <w:t>2011 όπως έχει τροποποιηθεί και ισχύει, για το χειμερινό εξάμηνο</w:t>
      </w:r>
      <w:r>
        <w:t xml:space="preserve"> του ακαδημαϊκού έτους 2022-2023 [</w:t>
      </w:r>
      <w:r>
        <w:rPr>
          <w:u w:val="single"/>
        </w:rPr>
        <w:t>ΑΔΑ: ΨΜΨΒ469Β7Κ-3ΘΓ</w:t>
      </w:r>
      <w:r>
        <w:t xml:space="preserve">] στο γνωστικό αντικείμενο </w:t>
      </w:r>
      <w:r w:rsidR="00647DAC">
        <w:t>«</w:t>
      </w:r>
      <w:r w:rsidR="00E332FA" w:rsidRPr="00E332FA">
        <w:t>Μαθηματικός Προγραμματισμός</w:t>
      </w:r>
      <w:r w:rsidR="00647DAC">
        <w:t>».</w:t>
      </w:r>
    </w:p>
    <w:p w14:paraId="3CC26ACE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3CC26ACF" w14:textId="77777777"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3CC26AD0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3CC26AD1" w14:textId="4FA27F1F" w:rsidR="00D823BD" w:rsidRDefault="005E2E3A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420/2022</w:t>
      </w:r>
    </w:p>
    <w:p w14:paraId="11A4987D" w14:textId="792BE641" w:rsidR="000A6682" w:rsidRPr="00DA3F9A" w:rsidRDefault="005E2E3A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430/2022</w:t>
      </w:r>
    </w:p>
    <w:p w14:paraId="3CC26AD4" w14:textId="1BA65241" w:rsidR="00535F1A" w:rsidRDefault="005E2E3A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410/2022</w:t>
      </w:r>
    </w:p>
    <w:p w14:paraId="1BE6A6EE" w14:textId="04EAF003" w:rsidR="00D75807" w:rsidRDefault="005E2E3A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424/2022</w:t>
      </w:r>
    </w:p>
    <w:p w14:paraId="3CC26AD6" w14:textId="77777777" w:rsidR="009A5452" w:rsidRDefault="009A5452" w:rsidP="00292BFE">
      <w:pPr>
        <w:jc w:val="both"/>
        <w:rPr>
          <w:sz w:val="22"/>
          <w:szCs w:val="22"/>
        </w:rPr>
      </w:pPr>
    </w:p>
    <w:p w14:paraId="3CC26AD7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3CC26AD8" w14:textId="77777777" w:rsidR="00292BFE" w:rsidRPr="00BB122C" w:rsidRDefault="00292BFE" w:rsidP="00292BFE">
      <w:pPr>
        <w:ind w:left="360"/>
        <w:jc w:val="both"/>
        <w:rPr>
          <w:bCs/>
          <w:sz w:val="22"/>
          <w:szCs w:val="22"/>
        </w:rPr>
      </w:pPr>
    </w:p>
    <w:p w14:paraId="3CC26AD9" w14:textId="424F2EFB" w:rsidR="00BC7B89" w:rsidRPr="00BB122C" w:rsidRDefault="00BC7B89" w:rsidP="00343353">
      <w:pPr>
        <w:rPr>
          <w:b/>
          <w:color w:val="000000"/>
          <w:sz w:val="22"/>
          <w:szCs w:val="22"/>
        </w:rPr>
      </w:pPr>
    </w:p>
    <w:p w14:paraId="3F055846" w14:textId="74EE6B65" w:rsidR="000A7389" w:rsidRPr="00BB122C" w:rsidRDefault="000A7389" w:rsidP="000A7389">
      <w:pPr>
        <w:pStyle w:val="Default"/>
        <w:jc w:val="both"/>
        <w:rPr>
          <w:sz w:val="22"/>
          <w:szCs w:val="22"/>
        </w:rPr>
      </w:pPr>
      <w:r w:rsidRPr="00BB122C">
        <w:rPr>
          <w:bCs/>
          <w:sz w:val="22"/>
          <w:szCs w:val="22"/>
        </w:rPr>
        <w:t>Ο κ</w:t>
      </w:r>
      <w:r>
        <w:rPr>
          <w:bCs/>
          <w:sz w:val="22"/>
          <w:szCs w:val="22"/>
        </w:rPr>
        <w:t>ος</w:t>
      </w:r>
      <w:r w:rsidR="005E2E3A">
        <w:rPr>
          <w:bCs/>
          <w:sz w:val="22"/>
          <w:szCs w:val="22"/>
        </w:rPr>
        <w:t xml:space="preserve"> </w:t>
      </w:r>
      <w:r w:rsidR="005E2E3A" w:rsidRPr="005E2E3A">
        <w:rPr>
          <w:b/>
          <w:bCs/>
          <w:sz w:val="22"/>
          <w:szCs w:val="22"/>
        </w:rPr>
        <w:t>420/2022</w:t>
      </w:r>
      <w:r w:rsidRPr="00BB122C">
        <w:rPr>
          <w:bCs/>
          <w:sz w:val="22"/>
          <w:szCs w:val="22"/>
        </w:rPr>
        <w:t xml:space="preserve"> είναι κάτοχος διδακτορικού διπλώματος </w:t>
      </w:r>
      <w:r w:rsidRPr="00BB122C">
        <w:rPr>
          <w:sz w:val="22"/>
          <w:szCs w:val="22"/>
        </w:rPr>
        <w:t>Οικονομικής Ανάλυσης</w:t>
      </w:r>
      <w:r w:rsidRPr="00BB122C">
        <w:rPr>
          <w:bCs/>
          <w:sz w:val="22"/>
          <w:szCs w:val="22"/>
        </w:rPr>
        <w:t xml:space="preserve"> από τη Σχολή Εφαρμοσμένων Μαθηματικών και Φυσικών Επιστημών του ΕΜΠ (2020) με θέμα </w:t>
      </w:r>
      <w:r w:rsidRPr="00BB122C">
        <w:rPr>
          <w:sz w:val="22"/>
          <w:szCs w:val="22"/>
        </w:rPr>
        <w:t>«Στοχαστικά Φυσικά Φαινόμενα και Οικονομική Δραστηριότητα»</w:t>
      </w:r>
      <w:r w:rsidRPr="00BB122C">
        <w:rPr>
          <w:bCs/>
          <w:sz w:val="22"/>
          <w:szCs w:val="22"/>
        </w:rPr>
        <w:t>. Διαθέτει επίσης μεταπτυχιακό τίτλο σπουδών από</w:t>
      </w:r>
      <w:r>
        <w:rPr>
          <w:bCs/>
          <w:sz w:val="22"/>
          <w:szCs w:val="22"/>
        </w:rPr>
        <w:t xml:space="preserve"> τη</w:t>
      </w:r>
      <w:r w:rsidRPr="00BB122C">
        <w:rPr>
          <w:bCs/>
          <w:sz w:val="22"/>
          <w:szCs w:val="22"/>
        </w:rPr>
        <w:t xml:space="preserve"> Σχολή Εφαρμοσμένων Μαθηματικών και Φυσικών Επιστημών του ΕΜΠ (2016)</w:t>
      </w:r>
      <w:r>
        <w:rPr>
          <w:bCs/>
          <w:sz w:val="22"/>
          <w:szCs w:val="22"/>
        </w:rPr>
        <w:t>, στην</w:t>
      </w:r>
      <w:r w:rsidRPr="00BB122C">
        <w:rPr>
          <w:bCs/>
          <w:sz w:val="22"/>
          <w:szCs w:val="22"/>
        </w:rPr>
        <w:t xml:space="preserve"> </w:t>
      </w:r>
      <w:r w:rsidRPr="00BB122C">
        <w:rPr>
          <w:sz w:val="22"/>
          <w:szCs w:val="22"/>
        </w:rPr>
        <w:t>«Μαθηματική Προτυποποίηση σε σύγχρονες τεχνολογίες και στην οικονομία» με κατεύθυνση «Χρηματοοικονομική Μηχανική».</w:t>
      </w:r>
      <w:r w:rsidRPr="00BB122C">
        <w:rPr>
          <w:bCs/>
          <w:sz w:val="22"/>
          <w:szCs w:val="22"/>
        </w:rPr>
        <w:t xml:space="preserve"> Είναι πτυχιούχος του Τμήματος Μαθηματικών του ΕΚΠΑ (201</w:t>
      </w:r>
      <w:r>
        <w:rPr>
          <w:bCs/>
          <w:sz w:val="22"/>
          <w:szCs w:val="22"/>
        </w:rPr>
        <w:t>3</w:t>
      </w:r>
      <w:r w:rsidRPr="00BB122C">
        <w:rPr>
          <w:bCs/>
          <w:sz w:val="22"/>
          <w:szCs w:val="22"/>
        </w:rPr>
        <w:t xml:space="preserve">). </w:t>
      </w:r>
    </w:p>
    <w:p w14:paraId="4B1855DD" w14:textId="77777777" w:rsidR="000A7389" w:rsidRDefault="000A7389" w:rsidP="000A7389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1</w:t>
      </w:r>
      <w:r w:rsidRPr="004366F2">
        <w:rPr>
          <w:bCs/>
          <w:sz w:val="22"/>
          <w:szCs w:val="22"/>
        </w:rPr>
        <w:t>1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που εμφανίζονται στο 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όλες την τελευταία πενταετία, καμία από τις εργασίες δεν αποδελτιώνεται στη βάση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. Έχει </w:t>
      </w:r>
      <w:r w:rsidRPr="00C972CC">
        <w:rPr>
          <w:bCs/>
          <w:sz w:val="22"/>
          <w:szCs w:val="22"/>
        </w:rPr>
        <w:t>37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</w:t>
      </w:r>
      <w:r w:rsidRPr="00C972CC">
        <w:rPr>
          <w:bCs/>
          <w:sz w:val="22"/>
          <w:szCs w:val="22"/>
        </w:rPr>
        <w:t xml:space="preserve">3 </w:t>
      </w:r>
      <w:r>
        <w:rPr>
          <w:bCs/>
          <w:sz w:val="22"/>
          <w:szCs w:val="22"/>
        </w:rPr>
        <w:t>εξαμήνων</w:t>
      </w:r>
      <w:r w:rsidRPr="00BB122C">
        <w:rPr>
          <w:bCs/>
          <w:sz w:val="22"/>
          <w:szCs w:val="22"/>
        </w:rPr>
        <w:t>.</w:t>
      </w:r>
    </w:p>
    <w:p w14:paraId="3CC26ADB" w14:textId="32A07DED" w:rsidR="00E9173E" w:rsidRDefault="00E9173E" w:rsidP="002E5898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Η διδακτορική διατριβή και το</w:t>
      </w:r>
      <w:r w:rsidR="00B5389A">
        <w:rPr>
          <w:bCs/>
          <w:sz w:val="22"/>
          <w:szCs w:val="22"/>
        </w:rPr>
        <w:t xml:space="preserve"> δημοσιευμένο έργο του εμπίπτουν</w:t>
      </w:r>
      <w:r w:rsidRPr="00BB122C">
        <w:rPr>
          <w:bCs/>
          <w:sz w:val="22"/>
          <w:szCs w:val="22"/>
        </w:rPr>
        <w:t xml:space="preserve"> στο γνωστικό αντικείμενο </w:t>
      </w:r>
      <w:r w:rsidR="00B5389A" w:rsidRPr="00B5389A">
        <w:rPr>
          <w:bCs/>
          <w:sz w:val="22"/>
          <w:szCs w:val="22"/>
        </w:rPr>
        <w:t>«</w:t>
      </w:r>
      <w:r w:rsidR="007907DF" w:rsidRPr="007907DF">
        <w:rPr>
          <w:bCs/>
          <w:sz w:val="22"/>
          <w:szCs w:val="22"/>
        </w:rPr>
        <w:t>Μαθηματικός Προγραμματισμός</w:t>
      </w:r>
      <w:r w:rsidR="00B5389A" w:rsidRPr="00B5389A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520BB4E1" w14:textId="2626F607" w:rsidR="00F94867" w:rsidRDefault="00F94867" w:rsidP="002E5898">
      <w:pPr>
        <w:jc w:val="both"/>
        <w:rPr>
          <w:bCs/>
          <w:sz w:val="22"/>
          <w:szCs w:val="22"/>
        </w:rPr>
      </w:pPr>
    </w:p>
    <w:p w14:paraId="40CC1D6C" w14:textId="13BAAF11" w:rsidR="00F94867" w:rsidRDefault="00F94867" w:rsidP="00F94867">
      <w:pPr>
        <w:jc w:val="both"/>
        <w:rPr>
          <w:b/>
          <w:color w:val="000000"/>
          <w:sz w:val="22"/>
          <w:szCs w:val="22"/>
        </w:rPr>
      </w:pPr>
    </w:p>
    <w:p w14:paraId="719188B4" w14:textId="7E32D9A3" w:rsidR="00F94867" w:rsidRDefault="00F94867" w:rsidP="00F94867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Ο κος </w:t>
      </w:r>
      <w:r w:rsidR="005E2E3A" w:rsidRPr="005E2E3A">
        <w:rPr>
          <w:b/>
          <w:bCs/>
          <w:sz w:val="22"/>
          <w:szCs w:val="22"/>
        </w:rPr>
        <w:t>430/2022</w:t>
      </w:r>
      <w:r>
        <w:rPr>
          <w:bCs/>
          <w:sz w:val="22"/>
          <w:szCs w:val="22"/>
        </w:rPr>
        <w:t xml:space="preserve"> </w:t>
      </w:r>
      <w:r w:rsidRPr="007A2C6D">
        <w:rPr>
          <w:bCs/>
          <w:sz w:val="22"/>
          <w:szCs w:val="22"/>
        </w:rPr>
        <w:t xml:space="preserve">είναι κάτοχος διδακτορικού διπλώματος από το </w:t>
      </w:r>
      <w:r>
        <w:rPr>
          <w:bCs/>
          <w:sz w:val="22"/>
          <w:szCs w:val="22"/>
        </w:rPr>
        <w:t>Τμήμα Μαθηματικών του Εθνικού και Καποδιστριακού Πανεπιστημί</w:t>
      </w:r>
      <w:r w:rsidRPr="007A2C6D">
        <w:rPr>
          <w:bCs/>
          <w:sz w:val="22"/>
          <w:szCs w:val="22"/>
        </w:rPr>
        <w:t>ο</w:t>
      </w:r>
      <w:r>
        <w:rPr>
          <w:bCs/>
          <w:sz w:val="22"/>
          <w:szCs w:val="22"/>
        </w:rPr>
        <w:t>υ</w:t>
      </w:r>
      <w:r w:rsidRPr="007A2C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Αθηνών (ΕΚΠΑ)</w:t>
      </w:r>
      <w:r w:rsidRPr="007A2C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(201</w:t>
      </w:r>
      <w:r w:rsidR="00B72039">
        <w:rPr>
          <w:bCs/>
          <w:sz w:val="22"/>
          <w:szCs w:val="22"/>
        </w:rPr>
        <w:t>2</w:t>
      </w:r>
      <w:r w:rsidRPr="007A2C6D">
        <w:rPr>
          <w:bCs/>
          <w:sz w:val="22"/>
          <w:szCs w:val="22"/>
        </w:rPr>
        <w:t>)</w:t>
      </w:r>
      <w:r w:rsidR="004A7ED7" w:rsidRPr="00C816FA">
        <w:rPr>
          <w:bCs/>
          <w:sz w:val="22"/>
          <w:szCs w:val="22"/>
        </w:rPr>
        <w:t>,</w:t>
      </w:r>
      <w:r w:rsidRPr="007A2C6D">
        <w:rPr>
          <w:bCs/>
          <w:sz w:val="22"/>
          <w:szCs w:val="22"/>
        </w:rPr>
        <w:t xml:space="preserve"> με θέμα «</w:t>
      </w:r>
      <w:r>
        <w:rPr>
          <w:bCs/>
          <w:sz w:val="22"/>
          <w:szCs w:val="22"/>
        </w:rPr>
        <w:t>Η ιδιότητα της μη-ευαισθησίας σε ουρές με ομαδικές αφίξεις και μελέτη μοντέλων γεωμετρικών εγκαταλείψεων σε ουρές με απουσίες του υπηρέτη»</w:t>
      </w:r>
      <w:r w:rsidRPr="007A2C6D">
        <w:rPr>
          <w:bCs/>
          <w:sz w:val="22"/>
          <w:szCs w:val="22"/>
        </w:rPr>
        <w:t xml:space="preserve">. Διαθέτει επίσης μεταπτυχιακό τίτλο σπουδών από το </w:t>
      </w:r>
      <w:r>
        <w:rPr>
          <w:bCs/>
          <w:sz w:val="22"/>
          <w:szCs w:val="22"/>
        </w:rPr>
        <w:t>Τμήμα Μαθηματικών του ΕΚΠΑ</w:t>
      </w:r>
      <w:r w:rsidRPr="007A2C6D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2001) «Στατιστική και Επιχειρησιακή Έρευνα»</w:t>
      </w:r>
      <w:r w:rsidRPr="007A2C6D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Είναι πτυχιούχος του Τμήματος Μαθηματικών του ΕΚΠΑ (1994).</w:t>
      </w:r>
    </w:p>
    <w:p w14:paraId="773664BD" w14:textId="76B35199" w:rsidR="00F94867" w:rsidRPr="00BB122C" w:rsidRDefault="00F94867" w:rsidP="00F94867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3</w:t>
      </w:r>
      <w:r w:rsidRPr="007A2C6D">
        <w:rPr>
          <w:bCs/>
          <w:sz w:val="22"/>
          <w:szCs w:val="22"/>
        </w:rPr>
        <w:t xml:space="preserve"> δ</w:t>
      </w:r>
      <w:r>
        <w:rPr>
          <w:bCs/>
          <w:sz w:val="22"/>
          <w:szCs w:val="22"/>
        </w:rPr>
        <w:t>ημοσιευμένες εργασίες</w:t>
      </w:r>
      <w:r w:rsidRPr="007A2C6D">
        <w:rPr>
          <w:bCs/>
          <w:sz w:val="22"/>
          <w:szCs w:val="22"/>
        </w:rPr>
        <w:t xml:space="preserve"> σε διεθνή περιοδικά</w:t>
      </w:r>
      <w:r>
        <w:rPr>
          <w:bCs/>
          <w:sz w:val="22"/>
          <w:szCs w:val="22"/>
        </w:rPr>
        <w:t xml:space="preserve"> σύμφωνα με το </w:t>
      </w:r>
      <w:r>
        <w:rPr>
          <w:bCs/>
          <w:sz w:val="22"/>
          <w:szCs w:val="22"/>
          <w:lang w:val="en-US"/>
        </w:rPr>
        <w:t>Scopus</w:t>
      </w:r>
      <w:r>
        <w:rPr>
          <w:bCs/>
          <w:sz w:val="22"/>
          <w:szCs w:val="22"/>
        </w:rPr>
        <w:t xml:space="preserve"> και τη </w:t>
      </w:r>
      <w:proofErr w:type="spellStart"/>
      <w:r>
        <w:rPr>
          <w:bCs/>
          <w:sz w:val="22"/>
          <w:szCs w:val="22"/>
          <w:lang w:val="en-US"/>
        </w:rPr>
        <w:t>zb</w:t>
      </w:r>
      <w:proofErr w:type="spellEnd"/>
      <w:r>
        <w:rPr>
          <w:bCs/>
          <w:sz w:val="22"/>
          <w:szCs w:val="22"/>
        </w:rPr>
        <w:t>ΜΑΤΗ</w:t>
      </w:r>
      <w:r w:rsidRPr="00AF5B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και 40 αναφορές στο έργο του.</w:t>
      </w:r>
      <w:r w:rsidRPr="007A2C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Δ</w:t>
      </w:r>
      <w:r w:rsidRPr="007A2C6D">
        <w:rPr>
          <w:bCs/>
          <w:sz w:val="22"/>
          <w:szCs w:val="22"/>
        </w:rPr>
        <w:t>ιαθέτει</w:t>
      </w:r>
      <w:r>
        <w:rPr>
          <w:bCs/>
          <w:sz w:val="22"/>
          <w:szCs w:val="22"/>
        </w:rPr>
        <w:t xml:space="preserve"> αυτοδύναμη διδακτική εμπειρία </w:t>
      </w:r>
      <w:r w:rsidR="00B40F43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εξαμήνων στο Πανεπιστήμιο Δυτικής Μακεδονίας</w:t>
      </w:r>
      <w:r w:rsidRPr="00BB122C">
        <w:rPr>
          <w:bCs/>
          <w:sz w:val="22"/>
          <w:szCs w:val="22"/>
        </w:rPr>
        <w:t>.</w:t>
      </w:r>
    </w:p>
    <w:p w14:paraId="7CC39088" w14:textId="3A026850" w:rsidR="00F94867" w:rsidRDefault="00F94867" w:rsidP="00F94867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Η διδακτορική διατριβή και το δημοσιευμένο έργο του </w:t>
      </w:r>
      <w:r>
        <w:rPr>
          <w:bCs/>
          <w:sz w:val="22"/>
          <w:szCs w:val="22"/>
        </w:rPr>
        <w:t>εμπίπτουν</w:t>
      </w:r>
      <w:r w:rsidRPr="007A2C6D">
        <w:rPr>
          <w:bCs/>
          <w:sz w:val="22"/>
          <w:szCs w:val="22"/>
        </w:rPr>
        <w:t xml:space="preserve"> στο γνωστικό αντικείμενο </w:t>
      </w:r>
      <w:r w:rsidRPr="008422CF">
        <w:rPr>
          <w:bCs/>
          <w:sz w:val="22"/>
          <w:szCs w:val="22"/>
        </w:rPr>
        <w:t>«</w:t>
      </w:r>
      <w:r w:rsidR="00DB379A" w:rsidRPr="007907DF">
        <w:rPr>
          <w:bCs/>
          <w:sz w:val="22"/>
          <w:szCs w:val="22"/>
        </w:rPr>
        <w:t>Μαθηματικός Προγραμματισμός</w:t>
      </w:r>
      <w:r w:rsidRPr="008422CF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.</w:t>
      </w:r>
    </w:p>
    <w:p w14:paraId="3CC26ADC" w14:textId="77777777" w:rsidR="00B5389A" w:rsidRDefault="00B5389A" w:rsidP="00444329">
      <w:pPr>
        <w:jc w:val="both"/>
        <w:rPr>
          <w:b/>
          <w:color w:val="000000"/>
          <w:sz w:val="22"/>
          <w:szCs w:val="22"/>
        </w:rPr>
      </w:pPr>
    </w:p>
    <w:p w14:paraId="3CC26AE2" w14:textId="77777777" w:rsidR="00724118" w:rsidRPr="00B5389A" w:rsidRDefault="00724118" w:rsidP="00782A0B">
      <w:pPr>
        <w:jc w:val="both"/>
        <w:rPr>
          <w:bCs/>
          <w:i/>
          <w:sz w:val="22"/>
          <w:szCs w:val="22"/>
        </w:rPr>
      </w:pPr>
    </w:p>
    <w:p w14:paraId="3CC26AE7" w14:textId="2A7A8CBF" w:rsidR="00782A0B" w:rsidRDefault="00782A0B" w:rsidP="00444329">
      <w:pPr>
        <w:jc w:val="both"/>
        <w:rPr>
          <w:b/>
          <w:color w:val="000000"/>
          <w:sz w:val="22"/>
          <w:szCs w:val="22"/>
        </w:rPr>
      </w:pPr>
    </w:p>
    <w:p w14:paraId="19B7A4D5" w14:textId="59EB829D" w:rsidR="00CD0195" w:rsidRDefault="00CD0195" w:rsidP="00444329">
      <w:pPr>
        <w:jc w:val="both"/>
        <w:rPr>
          <w:b/>
          <w:color w:val="000000"/>
          <w:sz w:val="22"/>
          <w:szCs w:val="22"/>
        </w:rPr>
      </w:pPr>
    </w:p>
    <w:p w14:paraId="1D9CCBB2" w14:textId="27F411B3" w:rsidR="00A83B56" w:rsidRPr="009E2EAD" w:rsidRDefault="005E2E3A" w:rsidP="00444329">
      <w:pPr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Η κα </w:t>
      </w:r>
      <w:r w:rsidRPr="005E2E3A">
        <w:rPr>
          <w:rFonts w:eastAsiaTheme="minorHAnsi"/>
          <w:b/>
          <w:bCs/>
          <w:color w:val="000000"/>
          <w:sz w:val="22"/>
          <w:szCs w:val="22"/>
          <w:lang w:eastAsia="en-US"/>
        </w:rPr>
        <w:t>424/2022</w:t>
      </w:r>
      <w:r w:rsidR="00A83B56">
        <w:rPr>
          <w:rFonts w:eastAsiaTheme="minorHAnsi"/>
          <w:bCs/>
          <w:color w:val="000000"/>
          <w:sz w:val="22"/>
          <w:szCs w:val="22"/>
          <w:lang w:eastAsia="en-US"/>
        </w:rPr>
        <w:t xml:space="preserve"> είναι </w:t>
      </w:r>
      <w:r w:rsidR="00BD68CD">
        <w:rPr>
          <w:rFonts w:eastAsiaTheme="minorHAnsi"/>
          <w:bCs/>
          <w:color w:val="000000"/>
          <w:sz w:val="22"/>
          <w:szCs w:val="22"/>
          <w:lang w:eastAsia="en-US"/>
        </w:rPr>
        <w:t xml:space="preserve">κάτοχος διδακτορικού διπλώματος στα Μαθηματικά </w:t>
      </w:r>
      <w:r w:rsidR="00A53A03">
        <w:rPr>
          <w:rFonts w:eastAsiaTheme="minorHAnsi"/>
          <w:bCs/>
          <w:color w:val="000000"/>
          <w:sz w:val="22"/>
          <w:szCs w:val="22"/>
          <w:lang w:eastAsia="en-US"/>
        </w:rPr>
        <w:t xml:space="preserve">από το Τμήμα </w:t>
      </w:r>
      <w:r w:rsidR="00A53A03" w:rsidRPr="009E2EAD">
        <w:rPr>
          <w:rFonts w:eastAsiaTheme="minorHAnsi"/>
          <w:bCs/>
          <w:color w:val="000000"/>
          <w:sz w:val="22"/>
          <w:szCs w:val="22"/>
          <w:lang w:eastAsia="en-US"/>
        </w:rPr>
        <w:t>Μαθηματικών του Α.Π.Θ. (</w:t>
      </w:r>
      <w:r w:rsidR="00985747" w:rsidRPr="009E2EAD">
        <w:rPr>
          <w:rFonts w:eastAsiaTheme="minorHAnsi"/>
          <w:bCs/>
          <w:color w:val="000000"/>
          <w:sz w:val="22"/>
          <w:szCs w:val="22"/>
          <w:lang w:eastAsia="en-US"/>
        </w:rPr>
        <w:t xml:space="preserve">2022), με θέμα </w:t>
      </w:r>
      <w:r w:rsidR="004A4073" w:rsidRPr="009E2EAD">
        <w:rPr>
          <w:rFonts w:eastAsiaTheme="minorHAnsi"/>
          <w:bCs/>
          <w:color w:val="000000"/>
          <w:sz w:val="22"/>
          <w:szCs w:val="22"/>
          <w:lang w:eastAsia="en-US"/>
        </w:rPr>
        <w:t xml:space="preserve">«Φίλτρα γενικών κρυφών </w:t>
      </w:r>
      <w:proofErr w:type="spellStart"/>
      <w:r w:rsidR="004A4073" w:rsidRPr="009E2EAD">
        <w:rPr>
          <w:rFonts w:eastAsiaTheme="minorHAnsi"/>
          <w:bCs/>
          <w:color w:val="000000"/>
          <w:sz w:val="22"/>
          <w:szCs w:val="22"/>
          <w:lang w:eastAsia="en-US"/>
        </w:rPr>
        <w:t>Μαρκοβιανών</w:t>
      </w:r>
      <w:proofErr w:type="spellEnd"/>
      <w:r w:rsidR="004A4073" w:rsidRPr="009E2EAD">
        <w:rPr>
          <w:rFonts w:eastAsiaTheme="minorHAnsi"/>
          <w:bCs/>
          <w:color w:val="000000"/>
          <w:sz w:val="22"/>
          <w:szCs w:val="22"/>
          <w:lang w:eastAsia="en-US"/>
        </w:rPr>
        <w:t xml:space="preserve"> μοντέλων, βελτιώσεις στο φίλτρο σωματιδίων με ελλιπή δεδομένα και εφαρμογές». </w:t>
      </w:r>
      <w:r w:rsidR="007E7705" w:rsidRPr="009E2EAD">
        <w:rPr>
          <w:rFonts w:eastAsiaTheme="minorHAnsi"/>
          <w:bCs/>
          <w:color w:val="000000"/>
          <w:sz w:val="22"/>
          <w:szCs w:val="22"/>
          <w:lang w:eastAsia="en-US"/>
        </w:rPr>
        <w:t xml:space="preserve">Διαθέτει επίσης </w:t>
      </w:r>
      <w:r w:rsidR="004261F5" w:rsidRPr="009E2EAD">
        <w:rPr>
          <w:rFonts w:eastAsiaTheme="minorHAnsi"/>
          <w:bCs/>
          <w:color w:val="000000"/>
          <w:sz w:val="22"/>
          <w:szCs w:val="22"/>
          <w:lang w:eastAsia="en-US"/>
        </w:rPr>
        <w:t>μεταπτυχιακό δίπλωμα ειδίκευσης στη Στατιστική και Μοντε</w:t>
      </w:r>
      <w:r w:rsidR="00417147" w:rsidRPr="009E2EAD">
        <w:rPr>
          <w:rFonts w:eastAsiaTheme="minorHAnsi"/>
          <w:bCs/>
          <w:color w:val="000000"/>
          <w:sz w:val="22"/>
          <w:szCs w:val="22"/>
          <w:lang w:eastAsia="en-US"/>
        </w:rPr>
        <w:t>λ</w:t>
      </w:r>
      <w:r w:rsidR="004261F5" w:rsidRPr="009E2EAD">
        <w:rPr>
          <w:rFonts w:eastAsiaTheme="minorHAnsi"/>
          <w:bCs/>
          <w:color w:val="000000"/>
          <w:sz w:val="22"/>
          <w:szCs w:val="22"/>
          <w:lang w:eastAsia="en-US"/>
        </w:rPr>
        <w:t>οποίηση</w:t>
      </w:r>
      <w:r w:rsidR="00417147" w:rsidRPr="009E2EAD">
        <w:rPr>
          <w:rFonts w:eastAsiaTheme="minorHAnsi"/>
          <w:bCs/>
          <w:color w:val="000000"/>
          <w:sz w:val="22"/>
          <w:szCs w:val="22"/>
          <w:lang w:eastAsia="en-US"/>
        </w:rPr>
        <w:t xml:space="preserve"> από </w:t>
      </w:r>
      <w:r w:rsidR="00ED1F29" w:rsidRPr="009E2EAD">
        <w:rPr>
          <w:rFonts w:eastAsiaTheme="minorHAnsi"/>
          <w:bCs/>
          <w:color w:val="000000"/>
          <w:sz w:val="22"/>
          <w:szCs w:val="22"/>
          <w:lang w:eastAsia="en-US"/>
        </w:rPr>
        <w:t>το Τμήμα Μαθηματικών του Α.Π.Θ. (20</w:t>
      </w:r>
      <w:r w:rsidR="00F34EE6" w:rsidRPr="009E2EAD">
        <w:rPr>
          <w:rFonts w:eastAsiaTheme="minorHAnsi"/>
          <w:bCs/>
          <w:color w:val="000000"/>
          <w:sz w:val="22"/>
          <w:szCs w:val="22"/>
          <w:lang w:eastAsia="en-US"/>
        </w:rPr>
        <w:t xml:space="preserve">17) και είναι πτυχιούχος του ίδιου Τμήματος </w:t>
      </w:r>
      <w:r w:rsidR="0072525C" w:rsidRPr="009E2EAD">
        <w:rPr>
          <w:rFonts w:eastAsiaTheme="minorHAnsi"/>
          <w:bCs/>
          <w:color w:val="000000"/>
          <w:sz w:val="22"/>
          <w:szCs w:val="22"/>
          <w:lang w:eastAsia="en-US"/>
        </w:rPr>
        <w:t>(</w:t>
      </w:r>
      <w:r w:rsidR="001F242D" w:rsidRPr="009E2EAD">
        <w:rPr>
          <w:rFonts w:eastAsiaTheme="minorHAnsi"/>
          <w:bCs/>
          <w:color w:val="000000"/>
          <w:sz w:val="22"/>
          <w:szCs w:val="22"/>
          <w:lang w:eastAsia="en-US"/>
        </w:rPr>
        <w:t>2015</w:t>
      </w:r>
      <w:r w:rsidR="0072525C" w:rsidRPr="009E2EAD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="001F242D" w:rsidRPr="009E2EAD">
        <w:rPr>
          <w:rFonts w:eastAsiaTheme="minorHAnsi"/>
          <w:bCs/>
          <w:color w:val="000000"/>
          <w:sz w:val="22"/>
          <w:szCs w:val="22"/>
          <w:lang w:eastAsia="en-US"/>
        </w:rPr>
        <w:t>.</w:t>
      </w:r>
      <w:r w:rsidR="00417147" w:rsidRPr="009E2EAD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</w:p>
    <w:p w14:paraId="7881B1A9" w14:textId="23C5FD97" w:rsidR="00E3525F" w:rsidRPr="009E2EAD" w:rsidRDefault="008B2E6C" w:rsidP="00444329">
      <w:pPr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9E2EAD">
        <w:rPr>
          <w:rFonts w:eastAsiaTheme="minorHAnsi"/>
          <w:bCs/>
          <w:color w:val="000000"/>
          <w:sz w:val="22"/>
          <w:szCs w:val="22"/>
          <w:lang w:eastAsia="en-US"/>
        </w:rPr>
        <w:t xml:space="preserve">Έχει 2 δημοσιευμένες εργασίες σε διεθνή περιοδικά </w:t>
      </w:r>
      <w:r w:rsidR="00AA0AAB" w:rsidRPr="009E2EAD">
        <w:rPr>
          <w:rFonts w:eastAsiaTheme="minorHAnsi"/>
          <w:bCs/>
          <w:color w:val="000000"/>
          <w:sz w:val="22"/>
          <w:szCs w:val="22"/>
          <w:lang w:eastAsia="en-US"/>
        </w:rPr>
        <w:t xml:space="preserve">που εμφανίζονται στο </w:t>
      </w:r>
      <w:proofErr w:type="spellStart"/>
      <w:r w:rsidR="00AA0AAB" w:rsidRPr="009E2EAD">
        <w:rPr>
          <w:rFonts w:eastAsiaTheme="minorHAnsi"/>
          <w:bCs/>
          <w:color w:val="000000"/>
          <w:sz w:val="22"/>
          <w:szCs w:val="22"/>
          <w:lang w:eastAsia="en-US"/>
        </w:rPr>
        <w:t>scopus</w:t>
      </w:r>
      <w:proofErr w:type="spellEnd"/>
      <w:r w:rsidR="00CE0E4D" w:rsidRPr="009E2EAD">
        <w:rPr>
          <w:rFonts w:eastAsiaTheme="minorHAnsi"/>
          <w:bCs/>
          <w:color w:val="000000"/>
          <w:sz w:val="22"/>
          <w:szCs w:val="22"/>
          <w:lang w:eastAsia="en-US"/>
        </w:rPr>
        <w:t xml:space="preserve"> και στο</w:t>
      </w:r>
      <w:r w:rsidR="00414800" w:rsidRPr="009E2EAD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414800" w:rsidRPr="009E2EAD">
        <w:rPr>
          <w:rFonts w:eastAsiaTheme="minorHAnsi"/>
          <w:bCs/>
          <w:color w:val="000000"/>
          <w:sz w:val="22"/>
          <w:szCs w:val="22"/>
          <w:lang w:eastAsia="en-US"/>
        </w:rPr>
        <w:t>zbMATH</w:t>
      </w:r>
      <w:proofErr w:type="spellEnd"/>
      <w:r w:rsidR="00414800" w:rsidRPr="009E2EAD">
        <w:rPr>
          <w:rFonts w:eastAsiaTheme="minorHAnsi"/>
          <w:bCs/>
          <w:color w:val="000000"/>
          <w:sz w:val="22"/>
          <w:szCs w:val="22"/>
          <w:lang w:eastAsia="en-US"/>
        </w:rPr>
        <w:t>.</w:t>
      </w:r>
      <w:r w:rsidR="00AA0AAB" w:rsidRPr="009E2EAD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="00620FBC" w:rsidRPr="009E2EAD">
        <w:rPr>
          <w:rFonts w:eastAsiaTheme="minorHAnsi"/>
          <w:bCs/>
          <w:color w:val="000000"/>
          <w:sz w:val="22"/>
          <w:szCs w:val="22"/>
          <w:lang w:eastAsia="en-US"/>
        </w:rPr>
        <w:t xml:space="preserve">Έχει 4 αναφορές στο </w:t>
      </w:r>
      <w:r w:rsidR="00FD159F" w:rsidRPr="009E2EAD">
        <w:rPr>
          <w:rFonts w:eastAsiaTheme="minorHAnsi"/>
          <w:bCs/>
          <w:color w:val="000000"/>
          <w:sz w:val="22"/>
          <w:szCs w:val="22"/>
          <w:lang w:eastAsia="en-US"/>
        </w:rPr>
        <w:t xml:space="preserve">έργο της και δεν διαθέτει αυτοδύναμη </w:t>
      </w:r>
      <w:r w:rsidR="009B28AB" w:rsidRPr="009E2EAD">
        <w:rPr>
          <w:rFonts w:eastAsiaTheme="minorHAnsi"/>
          <w:bCs/>
          <w:color w:val="000000"/>
          <w:sz w:val="22"/>
          <w:szCs w:val="22"/>
          <w:lang w:eastAsia="en-US"/>
        </w:rPr>
        <w:t>διδακτική εμπειρία στη Τριτοβάθμια Εκπαίδευση</w:t>
      </w:r>
      <w:r w:rsidR="009E2EAD" w:rsidRPr="009E2EAD">
        <w:rPr>
          <w:rFonts w:eastAsiaTheme="minorHAnsi"/>
          <w:bCs/>
          <w:color w:val="000000"/>
          <w:sz w:val="22"/>
          <w:szCs w:val="22"/>
          <w:lang w:eastAsia="en-US"/>
        </w:rPr>
        <w:t>.</w:t>
      </w:r>
    </w:p>
    <w:p w14:paraId="3CE85D6D" w14:textId="4C0E02A3" w:rsidR="009E2EAD" w:rsidRPr="009E2EAD" w:rsidRDefault="009E2EAD" w:rsidP="009E2EAD">
      <w:pPr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9E2EAD">
        <w:rPr>
          <w:rFonts w:eastAsiaTheme="minorHAnsi"/>
          <w:bCs/>
          <w:color w:val="000000"/>
          <w:sz w:val="22"/>
          <w:szCs w:val="22"/>
          <w:lang w:eastAsia="en-US"/>
        </w:rPr>
        <w:lastRenderedPageBreak/>
        <w:t>Η διδακτορική διατριβή και το δημοσιευμένο έργο τ</w:t>
      </w:r>
      <w:r w:rsidR="00247B61">
        <w:rPr>
          <w:rFonts w:eastAsiaTheme="minorHAnsi"/>
          <w:bCs/>
          <w:color w:val="000000"/>
          <w:sz w:val="22"/>
          <w:szCs w:val="22"/>
          <w:lang w:eastAsia="en-US"/>
        </w:rPr>
        <w:t>ης</w:t>
      </w:r>
      <w:r w:rsidRPr="009E2EAD">
        <w:rPr>
          <w:rFonts w:eastAsiaTheme="minorHAnsi"/>
          <w:bCs/>
          <w:color w:val="000000"/>
          <w:sz w:val="22"/>
          <w:szCs w:val="22"/>
          <w:lang w:eastAsia="en-US"/>
        </w:rPr>
        <w:t xml:space="preserve"> εμπίπτουν στο γνωστικό αντικείμενο «Μαθηματικός Προγραμματισμός».</w:t>
      </w:r>
    </w:p>
    <w:p w14:paraId="7D9E4C77" w14:textId="77777777" w:rsidR="009E2EAD" w:rsidRPr="009E2EAD" w:rsidRDefault="009E2EAD" w:rsidP="00444329">
      <w:pPr>
        <w:jc w:val="both"/>
        <w:rPr>
          <w:bCs/>
        </w:rPr>
      </w:pPr>
    </w:p>
    <w:p w14:paraId="3CC26AED" w14:textId="5EBE62B5" w:rsidR="00E72661" w:rsidRDefault="00E72661" w:rsidP="00352719">
      <w:pPr>
        <w:jc w:val="both"/>
        <w:rPr>
          <w:bCs/>
          <w:sz w:val="22"/>
          <w:szCs w:val="22"/>
        </w:rPr>
      </w:pPr>
    </w:p>
    <w:p w14:paraId="6BE5241A" w14:textId="3EBCFAB0" w:rsidR="00C452F6" w:rsidRDefault="00C452F6" w:rsidP="00C452F6">
      <w:pPr>
        <w:jc w:val="both"/>
        <w:rPr>
          <w:sz w:val="22"/>
          <w:szCs w:val="22"/>
        </w:rPr>
      </w:pPr>
      <w:r>
        <w:rPr>
          <w:sz w:val="22"/>
          <w:szCs w:val="22"/>
        </w:rPr>
        <w:t>Ο</w:t>
      </w:r>
      <w:r w:rsidRPr="003A11FB">
        <w:rPr>
          <w:sz w:val="22"/>
          <w:szCs w:val="22"/>
        </w:rPr>
        <w:t xml:space="preserve"> υποψήφι</w:t>
      </w:r>
      <w:r>
        <w:rPr>
          <w:sz w:val="22"/>
          <w:szCs w:val="22"/>
        </w:rPr>
        <w:t>ο</w:t>
      </w:r>
      <w:r w:rsidR="00B30B66">
        <w:rPr>
          <w:sz w:val="22"/>
          <w:szCs w:val="22"/>
        </w:rPr>
        <w:t>ς</w:t>
      </w:r>
      <w:r w:rsidRPr="003A11FB">
        <w:rPr>
          <w:sz w:val="22"/>
          <w:szCs w:val="22"/>
        </w:rPr>
        <w:t xml:space="preserve"> κ</w:t>
      </w:r>
      <w:r w:rsidR="00B30B66">
        <w:rPr>
          <w:sz w:val="22"/>
          <w:szCs w:val="22"/>
        </w:rPr>
        <w:t>ύριος</w:t>
      </w:r>
      <w:r w:rsidRPr="003A11FB">
        <w:rPr>
          <w:sz w:val="22"/>
          <w:szCs w:val="22"/>
        </w:rPr>
        <w:t xml:space="preserve"> </w:t>
      </w:r>
      <w:r w:rsidR="005E2E3A">
        <w:rPr>
          <w:b/>
          <w:sz w:val="22"/>
          <w:szCs w:val="22"/>
        </w:rPr>
        <w:t>410/2022</w:t>
      </w:r>
      <w:r w:rsidRPr="003A11FB">
        <w:rPr>
          <w:sz w:val="22"/>
          <w:szCs w:val="22"/>
        </w:rPr>
        <w:t xml:space="preserve"> δεν αξιολογείται διότι δεν είναι κάτοχος Διδακτορικού Διπλώματος.</w:t>
      </w:r>
    </w:p>
    <w:p w14:paraId="7F362D13" w14:textId="77777777" w:rsidR="00C452F6" w:rsidRPr="003A11FB" w:rsidRDefault="00C452F6" w:rsidP="00C452F6">
      <w:pPr>
        <w:jc w:val="both"/>
        <w:rPr>
          <w:sz w:val="22"/>
          <w:szCs w:val="22"/>
        </w:rPr>
      </w:pPr>
    </w:p>
    <w:p w14:paraId="3CC26AEE" w14:textId="74C11545" w:rsidR="00292BFE" w:rsidRPr="00BB122C" w:rsidRDefault="00352719" w:rsidP="00352719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  <w:r w:rsidR="00F44C40">
        <w:rPr>
          <w:bCs/>
          <w:sz w:val="22"/>
          <w:szCs w:val="22"/>
        </w:rPr>
        <w:t>:</w:t>
      </w:r>
    </w:p>
    <w:p w14:paraId="3CC26AEF" w14:textId="77777777" w:rsidR="00352719" w:rsidRPr="00BB122C" w:rsidRDefault="00352719" w:rsidP="00292BFE">
      <w:pPr>
        <w:jc w:val="both"/>
        <w:rPr>
          <w:b/>
          <w:bCs/>
          <w:sz w:val="22"/>
          <w:szCs w:val="22"/>
        </w:rPr>
      </w:pPr>
    </w:p>
    <w:p w14:paraId="3CC26AF0" w14:textId="77777777" w:rsidR="00292BFE" w:rsidRPr="00BB122C" w:rsidRDefault="00292BFE" w:rsidP="00292BFE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3CC26AF2" w14:textId="461B9073" w:rsidR="00393447" w:rsidRPr="005E2E3A" w:rsidRDefault="005E2E3A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5E2E3A">
        <w:rPr>
          <w:b/>
          <w:color w:val="000000"/>
          <w:sz w:val="22"/>
          <w:szCs w:val="22"/>
        </w:rPr>
        <w:t>420/2022</w:t>
      </w:r>
    </w:p>
    <w:p w14:paraId="30A1990E" w14:textId="26AB2BFF" w:rsidR="00F00760" w:rsidRPr="005E2E3A" w:rsidRDefault="005E2E3A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5E2E3A">
        <w:rPr>
          <w:b/>
          <w:color w:val="000000"/>
          <w:sz w:val="22"/>
          <w:szCs w:val="22"/>
        </w:rPr>
        <w:t>430/2022</w:t>
      </w:r>
    </w:p>
    <w:p w14:paraId="3CC26AF3" w14:textId="7DE61EE3" w:rsidR="008B0D16" w:rsidRPr="005E2E3A" w:rsidRDefault="005E2E3A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5E2E3A">
        <w:rPr>
          <w:b/>
          <w:color w:val="000000"/>
          <w:sz w:val="22"/>
          <w:szCs w:val="22"/>
        </w:rPr>
        <w:t>424/2022</w:t>
      </w:r>
    </w:p>
    <w:p w14:paraId="3CC26AF4" w14:textId="77777777" w:rsidR="00B5389A" w:rsidRDefault="00B5389A" w:rsidP="00292BFE">
      <w:pPr>
        <w:jc w:val="both"/>
        <w:rPr>
          <w:b/>
          <w:sz w:val="22"/>
          <w:szCs w:val="22"/>
        </w:rPr>
      </w:pPr>
    </w:p>
    <w:p w14:paraId="3CC26AF5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3CC26AF6" w14:textId="28F20609" w:rsidR="00292BFE" w:rsidRPr="00BB122C" w:rsidRDefault="00B5389A" w:rsidP="00E7266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Ο</w:t>
      </w:r>
      <w:r w:rsidR="00292BFE" w:rsidRPr="00BB122C">
        <w:rPr>
          <w:sz w:val="22"/>
          <w:szCs w:val="22"/>
        </w:rPr>
        <w:t xml:space="preserve"> </w:t>
      </w:r>
      <w:r w:rsidR="005E2E3A">
        <w:rPr>
          <w:sz w:val="22"/>
          <w:szCs w:val="22"/>
        </w:rPr>
        <w:t xml:space="preserve">κος </w:t>
      </w:r>
      <w:r w:rsidR="005E2E3A" w:rsidRPr="005E2E3A">
        <w:rPr>
          <w:b/>
          <w:sz w:val="22"/>
          <w:szCs w:val="22"/>
        </w:rPr>
        <w:t>420/2022</w:t>
      </w:r>
      <w:r w:rsidR="00393447" w:rsidRPr="00BB122C">
        <w:rPr>
          <w:sz w:val="22"/>
          <w:szCs w:val="22"/>
        </w:rPr>
        <w:t xml:space="preserve"> </w:t>
      </w:r>
      <w:r w:rsidR="00E72661" w:rsidRPr="00BB122C">
        <w:rPr>
          <w:sz w:val="22"/>
          <w:szCs w:val="22"/>
        </w:rPr>
        <w:t xml:space="preserve">υπερτερεί </w:t>
      </w:r>
      <w:r w:rsidR="00D505ED">
        <w:rPr>
          <w:sz w:val="22"/>
          <w:szCs w:val="22"/>
        </w:rPr>
        <w:t xml:space="preserve">έναντι </w:t>
      </w:r>
      <w:r w:rsidR="00F00760">
        <w:rPr>
          <w:sz w:val="22"/>
          <w:szCs w:val="22"/>
        </w:rPr>
        <w:t>των άλλων υποψηφιοτήτων</w:t>
      </w:r>
      <w:r w:rsidR="00476B72" w:rsidRPr="00BB122C">
        <w:rPr>
          <w:sz w:val="22"/>
          <w:szCs w:val="22"/>
        </w:rPr>
        <w:t xml:space="preserve"> </w:t>
      </w:r>
      <w:r>
        <w:rPr>
          <w:sz w:val="22"/>
          <w:szCs w:val="22"/>
        </w:rPr>
        <w:t>σε ερευνητικό</w:t>
      </w:r>
      <w:r w:rsidR="00D505ED">
        <w:rPr>
          <w:sz w:val="22"/>
          <w:szCs w:val="22"/>
        </w:rPr>
        <w:t xml:space="preserve"> και διδακτικό</w:t>
      </w:r>
      <w:r>
        <w:rPr>
          <w:sz w:val="22"/>
          <w:szCs w:val="22"/>
        </w:rPr>
        <w:t xml:space="preserve"> έργο και </w:t>
      </w:r>
      <w:r w:rsidRPr="00B5389A">
        <w:rPr>
          <w:sz w:val="22"/>
          <w:szCs w:val="22"/>
        </w:rPr>
        <w:t>π</w:t>
      </w:r>
      <w:r w:rsidR="00292BFE" w:rsidRPr="00BB122C">
        <w:rPr>
          <w:sz w:val="22"/>
          <w:szCs w:val="22"/>
        </w:rPr>
        <w:t>ροτείν</w:t>
      </w:r>
      <w:r w:rsidR="00F066DC" w:rsidRPr="00BB122C">
        <w:rPr>
          <w:sz w:val="22"/>
          <w:szCs w:val="22"/>
        </w:rPr>
        <w:t>εται</w:t>
      </w:r>
      <w:r w:rsidR="00292BFE" w:rsidRPr="00BB122C">
        <w:rPr>
          <w:sz w:val="22"/>
          <w:szCs w:val="22"/>
        </w:rPr>
        <w:t xml:space="preserve"> για να διδάξει το μάθημα </w:t>
      </w:r>
      <w:r w:rsidRPr="00B5389A">
        <w:rPr>
          <w:bCs/>
          <w:sz w:val="22"/>
          <w:szCs w:val="22"/>
        </w:rPr>
        <w:t>«</w:t>
      </w:r>
      <w:r w:rsidR="002677B9" w:rsidRPr="009E2EAD">
        <w:rPr>
          <w:rFonts w:eastAsiaTheme="minorHAnsi"/>
          <w:bCs/>
          <w:color w:val="000000"/>
          <w:sz w:val="22"/>
          <w:szCs w:val="22"/>
          <w:lang w:eastAsia="en-US"/>
        </w:rPr>
        <w:t>Μαθηματικός Προγραμματισμός</w:t>
      </w:r>
      <w:r w:rsidRPr="00B5389A">
        <w:rPr>
          <w:bCs/>
          <w:sz w:val="22"/>
          <w:szCs w:val="22"/>
        </w:rPr>
        <w:t>»</w:t>
      </w:r>
      <w:r w:rsidR="00393447" w:rsidRPr="00BB122C">
        <w:rPr>
          <w:bCs/>
          <w:sz w:val="22"/>
          <w:szCs w:val="22"/>
        </w:rPr>
        <w:t>.</w:t>
      </w:r>
      <w:r w:rsidR="00292BFE" w:rsidRPr="00BB122C">
        <w:rPr>
          <w:bCs/>
          <w:sz w:val="22"/>
          <w:szCs w:val="22"/>
        </w:rPr>
        <w:t xml:space="preserve"> Σε περίπτωση αδυναμίας να αναλάβει το έργο της διδασκαλίας του μαθήματος να τηρηθεί η σειρά κατάταξης των υποψηφίων.</w:t>
      </w:r>
      <w:bookmarkStart w:id="0" w:name="_GoBack"/>
      <w:bookmarkEnd w:id="0"/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83B5B" w14:textId="77777777" w:rsidR="003F6EBB" w:rsidRDefault="003F6EBB">
      <w:r>
        <w:separator/>
      </w:r>
    </w:p>
  </w:endnote>
  <w:endnote w:type="continuationSeparator" w:id="0">
    <w:p w14:paraId="4D771728" w14:textId="77777777" w:rsidR="003F6EBB" w:rsidRDefault="003F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B9730" w14:textId="77777777" w:rsidR="003F6EBB" w:rsidRDefault="003F6EBB">
      <w:r>
        <w:separator/>
      </w:r>
    </w:p>
  </w:footnote>
  <w:footnote w:type="continuationSeparator" w:id="0">
    <w:p w14:paraId="70580588" w14:textId="77777777" w:rsidR="003F6EBB" w:rsidRDefault="003F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6AFB" w14:textId="77777777" w:rsidR="004145A5" w:rsidRDefault="00197A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C26AFC" w14:textId="77777777" w:rsidR="004145A5" w:rsidRDefault="003F6E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6AFD" w14:textId="6CDD49D2" w:rsidR="00647DAC" w:rsidRPr="00D47E4F" w:rsidRDefault="006829A5">
    <w:pPr>
      <w:pStyle w:val="a3"/>
    </w:pPr>
    <w:r>
      <w:t>Μαθηματικός Προγραμματισμός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5D78"/>
    <w:rsid w:val="00047AE8"/>
    <w:rsid w:val="00090053"/>
    <w:rsid w:val="00092EBC"/>
    <w:rsid w:val="00094D06"/>
    <w:rsid w:val="00097C1A"/>
    <w:rsid w:val="000A2644"/>
    <w:rsid w:val="000A49DB"/>
    <w:rsid w:val="000A6682"/>
    <w:rsid w:val="000A7389"/>
    <w:rsid w:val="00116B3A"/>
    <w:rsid w:val="00123BE4"/>
    <w:rsid w:val="00125FC3"/>
    <w:rsid w:val="001376F6"/>
    <w:rsid w:val="00151C32"/>
    <w:rsid w:val="00154B30"/>
    <w:rsid w:val="00154BA9"/>
    <w:rsid w:val="00166D79"/>
    <w:rsid w:val="0019327F"/>
    <w:rsid w:val="00197ACF"/>
    <w:rsid w:val="001A5778"/>
    <w:rsid w:val="001A68BD"/>
    <w:rsid w:val="001C2F6A"/>
    <w:rsid w:val="001C3620"/>
    <w:rsid w:val="001D559D"/>
    <w:rsid w:val="001E16DF"/>
    <w:rsid w:val="001E5517"/>
    <w:rsid w:val="001F242D"/>
    <w:rsid w:val="00213BAF"/>
    <w:rsid w:val="0021751E"/>
    <w:rsid w:val="00230426"/>
    <w:rsid w:val="002425D6"/>
    <w:rsid w:val="00244015"/>
    <w:rsid w:val="00247B61"/>
    <w:rsid w:val="002677B9"/>
    <w:rsid w:val="00292BFE"/>
    <w:rsid w:val="002B5D78"/>
    <w:rsid w:val="002D098B"/>
    <w:rsid w:val="002E5898"/>
    <w:rsid w:val="0030119F"/>
    <w:rsid w:val="00306454"/>
    <w:rsid w:val="00326123"/>
    <w:rsid w:val="00343353"/>
    <w:rsid w:val="00352719"/>
    <w:rsid w:val="0036002E"/>
    <w:rsid w:val="00393447"/>
    <w:rsid w:val="003E2CD8"/>
    <w:rsid w:val="003F2280"/>
    <w:rsid w:val="003F6EBB"/>
    <w:rsid w:val="003F7EDE"/>
    <w:rsid w:val="00414800"/>
    <w:rsid w:val="00417147"/>
    <w:rsid w:val="004261F5"/>
    <w:rsid w:val="00444329"/>
    <w:rsid w:val="00447131"/>
    <w:rsid w:val="00476101"/>
    <w:rsid w:val="00476B72"/>
    <w:rsid w:val="0049641C"/>
    <w:rsid w:val="004A4073"/>
    <w:rsid w:val="004A7ED7"/>
    <w:rsid w:val="004D5CEE"/>
    <w:rsid w:val="00504071"/>
    <w:rsid w:val="00505629"/>
    <w:rsid w:val="00535F1A"/>
    <w:rsid w:val="00540A78"/>
    <w:rsid w:val="00575EAB"/>
    <w:rsid w:val="00580746"/>
    <w:rsid w:val="005A3B85"/>
    <w:rsid w:val="005E2E3A"/>
    <w:rsid w:val="005E393E"/>
    <w:rsid w:val="005F4398"/>
    <w:rsid w:val="00620FBC"/>
    <w:rsid w:val="0064287F"/>
    <w:rsid w:val="00647DAC"/>
    <w:rsid w:val="00651266"/>
    <w:rsid w:val="00655753"/>
    <w:rsid w:val="006829A5"/>
    <w:rsid w:val="00683132"/>
    <w:rsid w:val="00695721"/>
    <w:rsid w:val="00696D01"/>
    <w:rsid w:val="006A7D4D"/>
    <w:rsid w:val="006B2490"/>
    <w:rsid w:val="006B5FD3"/>
    <w:rsid w:val="006B6534"/>
    <w:rsid w:val="006E2EFD"/>
    <w:rsid w:val="00724118"/>
    <w:rsid w:val="00725097"/>
    <w:rsid w:val="0072525C"/>
    <w:rsid w:val="007478B7"/>
    <w:rsid w:val="007521B6"/>
    <w:rsid w:val="00755BAB"/>
    <w:rsid w:val="00763920"/>
    <w:rsid w:val="00775865"/>
    <w:rsid w:val="00782A0B"/>
    <w:rsid w:val="007907DF"/>
    <w:rsid w:val="007949E5"/>
    <w:rsid w:val="00795CC0"/>
    <w:rsid w:val="007A192F"/>
    <w:rsid w:val="007A2C6D"/>
    <w:rsid w:val="007B54DC"/>
    <w:rsid w:val="007C759A"/>
    <w:rsid w:val="007E7705"/>
    <w:rsid w:val="00814334"/>
    <w:rsid w:val="008A0260"/>
    <w:rsid w:val="008A0533"/>
    <w:rsid w:val="008A2808"/>
    <w:rsid w:val="008A7853"/>
    <w:rsid w:val="008B0D16"/>
    <w:rsid w:val="008B2E6C"/>
    <w:rsid w:val="009124E7"/>
    <w:rsid w:val="00985747"/>
    <w:rsid w:val="009A5452"/>
    <w:rsid w:val="009B0972"/>
    <w:rsid w:val="009B28AB"/>
    <w:rsid w:val="009C0F56"/>
    <w:rsid w:val="009E2EAD"/>
    <w:rsid w:val="009E7929"/>
    <w:rsid w:val="009F106C"/>
    <w:rsid w:val="009F25A8"/>
    <w:rsid w:val="00A1634B"/>
    <w:rsid w:val="00A22150"/>
    <w:rsid w:val="00A308F5"/>
    <w:rsid w:val="00A40B27"/>
    <w:rsid w:val="00A43104"/>
    <w:rsid w:val="00A515B4"/>
    <w:rsid w:val="00A53A03"/>
    <w:rsid w:val="00A57BD0"/>
    <w:rsid w:val="00A83B56"/>
    <w:rsid w:val="00AA0AAB"/>
    <w:rsid w:val="00AB6020"/>
    <w:rsid w:val="00AC5CED"/>
    <w:rsid w:val="00AC69FE"/>
    <w:rsid w:val="00AD48FF"/>
    <w:rsid w:val="00AE313B"/>
    <w:rsid w:val="00AF5904"/>
    <w:rsid w:val="00AF5B96"/>
    <w:rsid w:val="00B119E5"/>
    <w:rsid w:val="00B30B66"/>
    <w:rsid w:val="00B34A1B"/>
    <w:rsid w:val="00B40F43"/>
    <w:rsid w:val="00B5389A"/>
    <w:rsid w:val="00B72039"/>
    <w:rsid w:val="00B870B3"/>
    <w:rsid w:val="00B939F7"/>
    <w:rsid w:val="00BB122C"/>
    <w:rsid w:val="00BC3254"/>
    <w:rsid w:val="00BC7B89"/>
    <w:rsid w:val="00BD68CD"/>
    <w:rsid w:val="00C452F6"/>
    <w:rsid w:val="00C816FA"/>
    <w:rsid w:val="00CD0195"/>
    <w:rsid w:val="00CE0E4D"/>
    <w:rsid w:val="00CE6387"/>
    <w:rsid w:val="00D00858"/>
    <w:rsid w:val="00D04F78"/>
    <w:rsid w:val="00D12999"/>
    <w:rsid w:val="00D33EDA"/>
    <w:rsid w:val="00D44C8F"/>
    <w:rsid w:val="00D47E4F"/>
    <w:rsid w:val="00D505ED"/>
    <w:rsid w:val="00D508C3"/>
    <w:rsid w:val="00D71F1C"/>
    <w:rsid w:val="00D722DB"/>
    <w:rsid w:val="00D75807"/>
    <w:rsid w:val="00D823BD"/>
    <w:rsid w:val="00D82DD9"/>
    <w:rsid w:val="00D958E7"/>
    <w:rsid w:val="00DA3F9A"/>
    <w:rsid w:val="00DB379A"/>
    <w:rsid w:val="00DC030A"/>
    <w:rsid w:val="00DC2312"/>
    <w:rsid w:val="00E31C9B"/>
    <w:rsid w:val="00E332FA"/>
    <w:rsid w:val="00E3525F"/>
    <w:rsid w:val="00E47103"/>
    <w:rsid w:val="00E54DC4"/>
    <w:rsid w:val="00E72661"/>
    <w:rsid w:val="00E9173E"/>
    <w:rsid w:val="00E967DE"/>
    <w:rsid w:val="00ED0D50"/>
    <w:rsid w:val="00ED1F29"/>
    <w:rsid w:val="00EE2E8C"/>
    <w:rsid w:val="00EE6DA3"/>
    <w:rsid w:val="00EF45DB"/>
    <w:rsid w:val="00F00760"/>
    <w:rsid w:val="00F066DC"/>
    <w:rsid w:val="00F1373D"/>
    <w:rsid w:val="00F34EE6"/>
    <w:rsid w:val="00F410F9"/>
    <w:rsid w:val="00F44C40"/>
    <w:rsid w:val="00F640D9"/>
    <w:rsid w:val="00F7011F"/>
    <w:rsid w:val="00F70BA2"/>
    <w:rsid w:val="00F766B6"/>
    <w:rsid w:val="00F92508"/>
    <w:rsid w:val="00F94867"/>
    <w:rsid w:val="00FD159F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6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7">
    <w:name w:val="No Spacing"/>
    <w:uiPriority w:val="1"/>
    <w:qFormat/>
    <w:rsid w:val="005E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7">
    <w:name w:val="No Spacing"/>
    <w:uiPriority w:val="1"/>
    <w:qFormat/>
    <w:rsid w:val="005E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2022-08-20T09:14:00Z</dcterms:created>
  <dcterms:modified xsi:type="dcterms:W3CDTF">2022-08-20T09:14:00Z</dcterms:modified>
</cp:coreProperties>
</file>