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E1374" w14:textId="66C1F155" w:rsidR="00CF065C" w:rsidRPr="00EB32E1" w:rsidRDefault="00977F25">
      <w:pPr>
        <w:pStyle w:val="21"/>
        <w:rPr>
          <w:sz w:val="22"/>
          <w:szCs w:val="22"/>
        </w:rPr>
      </w:pPr>
      <w:r w:rsidRPr="003A11FB">
        <w:rPr>
          <w:b w:val="0"/>
          <w:sz w:val="22"/>
          <w:szCs w:val="22"/>
        </w:rPr>
        <w:t>Πρακτικό σχετικά με την πρόσληψη διδάσκοντος με βάση την πρόσκληση Εκδήλωσης Ενδιαφέροντος</w:t>
      </w:r>
      <w:r>
        <w:rPr>
          <w:b w:val="0"/>
          <w:sz w:val="22"/>
          <w:szCs w:val="22"/>
        </w:rPr>
        <w:t xml:space="preserve"> </w:t>
      </w:r>
      <w:r w:rsidRPr="003A11FB">
        <w:rPr>
          <w:b w:val="0"/>
          <w:sz w:val="22"/>
          <w:szCs w:val="22"/>
        </w:rPr>
        <w:t xml:space="preserve">για την πρόσληψη </w:t>
      </w:r>
      <w:r>
        <w:rPr>
          <w:b w:val="0"/>
          <w:sz w:val="22"/>
          <w:szCs w:val="22"/>
        </w:rPr>
        <w:t>ακαδημαϊκών υποτρόφων</w:t>
      </w:r>
      <w:r w:rsidRPr="003A11FB">
        <w:rPr>
          <w:b w:val="0"/>
          <w:sz w:val="22"/>
          <w:szCs w:val="22"/>
        </w:rPr>
        <w:t xml:space="preserve"> με σύμβαση, βάσει της παρ. 7 του άρθρου 29 του Ν.4009/2011 όπως έχει τροποποιηθεί και ισχύει, για το χειμερινό εξάμηνο του ακαδημαϊκού έτους 2022-2023 [ΑΔΑ: </w:t>
      </w:r>
      <w:r w:rsidRPr="003A11FB">
        <w:rPr>
          <w:b w:val="0"/>
          <w:bCs/>
          <w:sz w:val="22"/>
          <w:szCs w:val="22"/>
          <w:u w:val="single"/>
        </w:rPr>
        <w:t>ΨΜΨΒ469Β7Κ-3ΘΓ</w:t>
      </w:r>
      <w:r w:rsidRPr="003A11FB">
        <w:rPr>
          <w:b w:val="0"/>
          <w:sz w:val="22"/>
          <w:szCs w:val="22"/>
        </w:rPr>
        <w:t xml:space="preserve">] στο γνωστικό αντικείμενο </w:t>
      </w:r>
      <w:r w:rsidR="00900E79" w:rsidRPr="00EB32E1">
        <w:rPr>
          <w:b w:val="0"/>
          <w:bCs/>
          <w:sz w:val="22"/>
          <w:szCs w:val="22"/>
        </w:rPr>
        <w:t>«</w:t>
      </w:r>
      <w:r w:rsidR="00922ABD" w:rsidRPr="00977F25">
        <w:rPr>
          <w:i/>
          <w:iCs/>
          <w:sz w:val="22"/>
          <w:szCs w:val="22"/>
        </w:rPr>
        <w:t>Διδακτική Μεθοδολογία</w:t>
      </w:r>
      <w:r w:rsidR="00900E79" w:rsidRPr="00EB32E1">
        <w:rPr>
          <w:b w:val="0"/>
          <w:bCs/>
          <w:sz w:val="22"/>
          <w:szCs w:val="22"/>
        </w:rPr>
        <w:t>».</w:t>
      </w:r>
    </w:p>
    <w:p w14:paraId="767E1375" w14:textId="77777777" w:rsidR="00CF065C" w:rsidRPr="00EB32E1" w:rsidRDefault="00CF065C">
      <w:pPr>
        <w:jc w:val="both"/>
        <w:rPr>
          <w:bCs/>
          <w:sz w:val="22"/>
          <w:szCs w:val="22"/>
        </w:rPr>
      </w:pPr>
    </w:p>
    <w:p w14:paraId="767E1376" w14:textId="77777777" w:rsidR="00CF065C" w:rsidRPr="00EB32E1" w:rsidRDefault="00900E79">
      <w:pPr>
        <w:jc w:val="both"/>
        <w:rPr>
          <w:sz w:val="22"/>
          <w:szCs w:val="22"/>
        </w:rPr>
      </w:pPr>
      <w:r w:rsidRPr="00EB32E1">
        <w:rPr>
          <w:bCs/>
          <w:sz w:val="22"/>
          <w:szCs w:val="22"/>
        </w:rPr>
        <w:t xml:space="preserve">Για τη διδασκαλία του παραπάνω γνωστικού αντικειμένου υπέβαλαν υποψηφιότητες κατ’ αλφαβητική σειρά οι: </w:t>
      </w:r>
    </w:p>
    <w:p w14:paraId="767E1377" w14:textId="77777777" w:rsidR="00CF065C" w:rsidRPr="00EB32E1" w:rsidRDefault="00CF065C">
      <w:pPr>
        <w:jc w:val="both"/>
        <w:rPr>
          <w:bCs/>
          <w:sz w:val="22"/>
          <w:szCs w:val="22"/>
        </w:rPr>
      </w:pPr>
    </w:p>
    <w:p w14:paraId="767E1378" w14:textId="10976F54" w:rsidR="00CF065C" w:rsidRPr="007D6AD7" w:rsidRDefault="00051B0E">
      <w:pPr>
        <w:pStyle w:val="a6"/>
        <w:numPr>
          <w:ilvl w:val="0"/>
          <w:numId w:val="1"/>
        </w:numPr>
        <w:spacing w:after="200" w:line="276" w:lineRule="auto"/>
        <w:rPr>
          <w:b/>
          <w:sz w:val="22"/>
          <w:szCs w:val="22"/>
        </w:rPr>
      </w:pPr>
      <w:r>
        <w:rPr>
          <w:b/>
          <w:sz w:val="22"/>
          <w:szCs w:val="22"/>
        </w:rPr>
        <w:t>411/2022</w:t>
      </w:r>
    </w:p>
    <w:p w14:paraId="767E1379" w14:textId="64256B46" w:rsidR="00922ABD" w:rsidRPr="007D6AD7" w:rsidRDefault="00051B0E">
      <w:pPr>
        <w:pStyle w:val="a6"/>
        <w:numPr>
          <w:ilvl w:val="0"/>
          <w:numId w:val="1"/>
        </w:numPr>
        <w:spacing w:after="200" w:line="276" w:lineRule="auto"/>
        <w:rPr>
          <w:b/>
          <w:sz w:val="22"/>
          <w:szCs w:val="22"/>
        </w:rPr>
      </w:pPr>
      <w:r>
        <w:rPr>
          <w:b/>
          <w:sz w:val="22"/>
          <w:szCs w:val="22"/>
        </w:rPr>
        <w:t>410/2022</w:t>
      </w:r>
    </w:p>
    <w:p w14:paraId="767E137A" w14:textId="174FDD61" w:rsidR="002B1597" w:rsidRPr="007D6AD7" w:rsidRDefault="00051B0E" w:rsidP="002B1597">
      <w:pPr>
        <w:pStyle w:val="a6"/>
        <w:numPr>
          <w:ilvl w:val="0"/>
          <w:numId w:val="1"/>
        </w:numPr>
        <w:spacing w:after="200" w:line="276" w:lineRule="auto"/>
        <w:rPr>
          <w:b/>
          <w:sz w:val="22"/>
          <w:szCs w:val="22"/>
        </w:rPr>
      </w:pPr>
      <w:r>
        <w:rPr>
          <w:b/>
          <w:sz w:val="22"/>
          <w:szCs w:val="22"/>
        </w:rPr>
        <w:t>413/2022</w:t>
      </w:r>
    </w:p>
    <w:p w14:paraId="767E137B" w14:textId="493A8476" w:rsidR="002B1597" w:rsidRPr="007D6AD7" w:rsidRDefault="00051B0E" w:rsidP="002B1597">
      <w:pPr>
        <w:pStyle w:val="a6"/>
        <w:numPr>
          <w:ilvl w:val="0"/>
          <w:numId w:val="1"/>
        </w:numPr>
        <w:spacing w:after="200" w:line="276" w:lineRule="auto"/>
        <w:rPr>
          <w:b/>
          <w:sz w:val="22"/>
          <w:szCs w:val="22"/>
        </w:rPr>
      </w:pPr>
      <w:r>
        <w:rPr>
          <w:b/>
          <w:sz w:val="22"/>
          <w:szCs w:val="22"/>
        </w:rPr>
        <w:t>419/2022</w:t>
      </w:r>
    </w:p>
    <w:p w14:paraId="767E137C" w14:textId="16CA28B4" w:rsidR="00CF065C" w:rsidRPr="007D6AD7" w:rsidRDefault="00051B0E">
      <w:pPr>
        <w:pStyle w:val="a6"/>
        <w:numPr>
          <w:ilvl w:val="0"/>
          <w:numId w:val="1"/>
        </w:numPr>
        <w:spacing w:after="200" w:line="276" w:lineRule="auto"/>
        <w:rPr>
          <w:b/>
          <w:sz w:val="22"/>
          <w:szCs w:val="22"/>
        </w:rPr>
      </w:pPr>
      <w:r>
        <w:rPr>
          <w:b/>
          <w:sz w:val="22"/>
          <w:szCs w:val="22"/>
        </w:rPr>
        <w:t>417/2022</w:t>
      </w:r>
    </w:p>
    <w:p w14:paraId="767E137D" w14:textId="58E7AFF0" w:rsidR="00CF065C" w:rsidRPr="007D6AD7" w:rsidRDefault="00051B0E">
      <w:pPr>
        <w:pStyle w:val="a6"/>
        <w:numPr>
          <w:ilvl w:val="0"/>
          <w:numId w:val="1"/>
        </w:numPr>
        <w:spacing w:after="200" w:line="276" w:lineRule="auto"/>
        <w:rPr>
          <w:b/>
          <w:sz w:val="22"/>
          <w:szCs w:val="22"/>
        </w:rPr>
      </w:pPr>
      <w:r>
        <w:rPr>
          <w:b/>
          <w:sz w:val="22"/>
          <w:szCs w:val="22"/>
        </w:rPr>
        <w:t>422/2022</w:t>
      </w:r>
    </w:p>
    <w:p w14:paraId="767E137E" w14:textId="75EE44BE" w:rsidR="00CF065C" w:rsidRPr="007D6AD7" w:rsidRDefault="00051B0E">
      <w:pPr>
        <w:pStyle w:val="a6"/>
        <w:numPr>
          <w:ilvl w:val="0"/>
          <w:numId w:val="1"/>
        </w:numPr>
        <w:spacing w:after="200" w:line="276" w:lineRule="auto"/>
        <w:rPr>
          <w:b/>
          <w:sz w:val="22"/>
          <w:szCs w:val="22"/>
        </w:rPr>
      </w:pPr>
      <w:r>
        <w:rPr>
          <w:b/>
          <w:sz w:val="22"/>
          <w:szCs w:val="22"/>
        </w:rPr>
        <w:t>425/2022</w:t>
      </w:r>
    </w:p>
    <w:p w14:paraId="767E137F" w14:textId="65CD552B" w:rsidR="00EC2121" w:rsidRPr="007D6AD7" w:rsidRDefault="00051B0E">
      <w:pPr>
        <w:pStyle w:val="a6"/>
        <w:numPr>
          <w:ilvl w:val="0"/>
          <w:numId w:val="1"/>
        </w:numPr>
        <w:spacing w:after="200" w:line="276" w:lineRule="auto"/>
        <w:rPr>
          <w:b/>
          <w:sz w:val="22"/>
          <w:szCs w:val="22"/>
        </w:rPr>
      </w:pPr>
      <w:r>
        <w:rPr>
          <w:b/>
          <w:sz w:val="22"/>
          <w:szCs w:val="22"/>
        </w:rPr>
        <w:t>427/2022</w:t>
      </w:r>
    </w:p>
    <w:p w14:paraId="767E1380" w14:textId="29890909" w:rsidR="00CF065C" w:rsidRPr="007D6AD7" w:rsidRDefault="00051B0E">
      <w:pPr>
        <w:pStyle w:val="a6"/>
        <w:numPr>
          <w:ilvl w:val="0"/>
          <w:numId w:val="1"/>
        </w:numPr>
        <w:spacing w:after="200" w:line="276" w:lineRule="auto"/>
        <w:rPr>
          <w:b/>
          <w:sz w:val="22"/>
          <w:szCs w:val="22"/>
        </w:rPr>
      </w:pPr>
      <w:r>
        <w:rPr>
          <w:b/>
          <w:sz w:val="22"/>
          <w:szCs w:val="22"/>
        </w:rPr>
        <w:t>412/2022</w:t>
      </w:r>
    </w:p>
    <w:p w14:paraId="767E1381" w14:textId="44805C27" w:rsidR="00CF065C" w:rsidRPr="007D6AD7" w:rsidRDefault="00051B0E">
      <w:pPr>
        <w:pStyle w:val="a6"/>
        <w:numPr>
          <w:ilvl w:val="0"/>
          <w:numId w:val="1"/>
        </w:numPr>
        <w:spacing w:after="200" w:line="276" w:lineRule="auto"/>
        <w:rPr>
          <w:b/>
          <w:sz w:val="22"/>
          <w:szCs w:val="22"/>
        </w:rPr>
      </w:pPr>
      <w:r>
        <w:rPr>
          <w:b/>
          <w:sz w:val="22"/>
          <w:szCs w:val="22"/>
        </w:rPr>
        <w:t>428/2022</w:t>
      </w:r>
    </w:p>
    <w:p w14:paraId="767E1382" w14:textId="7AA41231" w:rsidR="00CF065C" w:rsidRPr="007D6AD7" w:rsidRDefault="00051B0E">
      <w:pPr>
        <w:pStyle w:val="a6"/>
        <w:numPr>
          <w:ilvl w:val="0"/>
          <w:numId w:val="1"/>
        </w:numPr>
        <w:spacing w:after="200" w:line="276" w:lineRule="auto"/>
        <w:rPr>
          <w:b/>
          <w:sz w:val="22"/>
          <w:szCs w:val="22"/>
        </w:rPr>
      </w:pPr>
      <w:r>
        <w:rPr>
          <w:b/>
          <w:sz w:val="22"/>
          <w:szCs w:val="22"/>
        </w:rPr>
        <w:t>414/2022</w:t>
      </w:r>
    </w:p>
    <w:p w14:paraId="767E1383" w14:textId="0FCC13F2" w:rsidR="00CF065C" w:rsidRPr="007D6AD7" w:rsidRDefault="00051B0E">
      <w:pPr>
        <w:pStyle w:val="a6"/>
        <w:numPr>
          <w:ilvl w:val="0"/>
          <w:numId w:val="1"/>
        </w:numPr>
        <w:spacing w:after="200" w:line="276" w:lineRule="auto"/>
        <w:rPr>
          <w:b/>
          <w:sz w:val="22"/>
          <w:szCs w:val="22"/>
        </w:rPr>
      </w:pPr>
      <w:r>
        <w:rPr>
          <w:b/>
          <w:sz w:val="22"/>
          <w:szCs w:val="22"/>
        </w:rPr>
        <w:t>416/2022</w:t>
      </w:r>
    </w:p>
    <w:p w14:paraId="767E1384" w14:textId="77777777" w:rsidR="00CF065C" w:rsidRPr="00EB32E1" w:rsidRDefault="00900E79">
      <w:pPr>
        <w:jc w:val="both"/>
        <w:rPr>
          <w:sz w:val="22"/>
          <w:szCs w:val="22"/>
        </w:rPr>
      </w:pPr>
      <w:r w:rsidRPr="00EB32E1">
        <w:rPr>
          <w:sz w:val="22"/>
          <w:szCs w:val="22"/>
        </w:rPr>
        <w:t>Παρουσίαση των υποψηφίων:</w:t>
      </w:r>
      <w:r w:rsidRPr="00EB32E1">
        <w:rPr>
          <w:bCs/>
          <w:sz w:val="22"/>
          <w:szCs w:val="22"/>
        </w:rPr>
        <w:t xml:space="preserve"> </w:t>
      </w:r>
    </w:p>
    <w:p w14:paraId="767E1385" w14:textId="77777777" w:rsidR="00CF065C" w:rsidRPr="00EB32E1" w:rsidRDefault="00CF065C">
      <w:pPr>
        <w:jc w:val="both"/>
        <w:rPr>
          <w:bCs/>
          <w:sz w:val="22"/>
          <w:szCs w:val="22"/>
        </w:rPr>
      </w:pPr>
    </w:p>
    <w:p w14:paraId="767E1386" w14:textId="7963DF31" w:rsidR="00CF065C" w:rsidRPr="00EB32E1" w:rsidRDefault="00CF065C">
      <w:pPr>
        <w:jc w:val="both"/>
        <w:rPr>
          <w:sz w:val="22"/>
          <w:szCs w:val="22"/>
        </w:rPr>
      </w:pPr>
    </w:p>
    <w:p w14:paraId="767E1387" w14:textId="33CECF0C" w:rsidR="00CF065C" w:rsidRPr="00EB32E1" w:rsidRDefault="00051B0E">
      <w:pPr>
        <w:jc w:val="both"/>
        <w:rPr>
          <w:bCs/>
          <w:sz w:val="22"/>
          <w:szCs w:val="22"/>
        </w:rPr>
      </w:pPr>
      <w:r>
        <w:rPr>
          <w:bCs/>
          <w:sz w:val="22"/>
          <w:szCs w:val="22"/>
        </w:rPr>
        <w:t xml:space="preserve">Η κα </w:t>
      </w:r>
      <w:r w:rsidRPr="00051B0E">
        <w:rPr>
          <w:b/>
          <w:bCs/>
          <w:sz w:val="22"/>
          <w:szCs w:val="22"/>
        </w:rPr>
        <w:t>411/2022</w:t>
      </w:r>
      <w:r>
        <w:rPr>
          <w:bCs/>
          <w:sz w:val="22"/>
          <w:szCs w:val="22"/>
        </w:rPr>
        <w:t xml:space="preserve"> </w:t>
      </w:r>
      <w:r w:rsidR="00100C1E" w:rsidRPr="00EB32E1">
        <w:rPr>
          <w:bCs/>
          <w:sz w:val="22"/>
          <w:szCs w:val="22"/>
        </w:rPr>
        <w:t xml:space="preserve"> </w:t>
      </w:r>
      <w:r w:rsidR="00900E79" w:rsidRPr="00EB32E1">
        <w:rPr>
          <w:bCs/>
          <w:sz w:val="22"/>
          <w:szCs w:val="22"/>
        </w:rPr>
        <w:t>ε</w:t>
      </w:r>
      <w:r w:rsidR="00900E79" w:rsidRPr="00EB32E1">
        <w:rPr>
          <w:bCs/>
          <w:color w:val="000000"/>
          <w:sz w:val="22"/>
          <w:szCs w:val="22"/>
        </w:rPr>
        <w:t>ίναι κάτοχος διδακτορικού διπλώματος από Τμήμα Οικονομικών Επιστημών (</w:t>
      </w:r>
      <w:r w:rsidR="00900E79" w:rsidRPr="00EB32E1">
        <w:rPr>
          <w:bCs/>
          <w:sz w:val="22"/>
          <w:szCs w:val="22"/>
        </w:rPr>
        <w:t>2019) με θ</w:t>
      </w:r>
      <w:r w:rsidR="00900E79" w:rsidRPr="00EB32E1">
        <w:rPr>
          <w:bCs/>
          <w:color w:val="000000"/>
          <w:sz w:val="22"/>
          <w:szCs w:val="22"/>
        </w:rPr>
        <w:t>έμα «</w:t>
      </w:r>
      <w:r w:rsidR="00900E79" w:rsidRPr="00EB32E1">
        <w:rPr>
          <w:bCs/>
          <w:sz w:val="22"/>
          <w:szCs w:val="22"/>
        </w:rPr>
        <w:t>Το διεθνές Οικονομικό Σύστημα Διακυβέρνησης: Ο ρόλος των φορέων Διεθνούς Χρηματοδότησης στη δημιουργία ενός νέου αναπτυξιακού πλαισίου», Διαθ</w:t>
      </w:r>
      <w:r w:rsidR="00900E79" w:rsidRPr="00EB32E1">
        <w:rPr>
          <w:bCs/>
          <w:color w:val="000000"/>
          <w:sz w:val="22"/>
          <w:szCs w:val="22"/>
        </w:rPr>
        <w:t>έτει επίσης μεταπτυχιακό τίτλο από το Τμήμα Νηπιαγωγών, Πανεπιστήμιο Δυτικής Μακεδονίας (2014) στην «Εκπαιδευτική Πολιτική και Εκπαιδευτική Έρευνα», και από το Τμήμα Βαλκανικών Σπουδών, Πανεπιστήμιο Δυτικής Μακεδονίας (2008) στη «Βαλκανιολογία». Διαθέτει πτυχίο από το τμήμα Βαλκανικών Σπουδών, Πανεπιστήμιο Δυτικής Μακεδονίας (2004).</w:t>
      </w:r>
      <w:r w:rsidR="00100C1E" w:rsidRPr="00EB32E1">
        <w:rPr>
          <w:bCs/>
          <w:sz w:val="22"/>
          <w:szCs w:val="22"/>
        </w:rPr>
        <w:t xml:space="preserve"> </w:t>
      </w:r>
    </w:p>
    <w:p w14:paraId="767E1388" w14:textId="71DEC497" w:rsidR="00CF065C" w:rsidRPr="00EB32E1" w:rsidRDefault="00900E79" w:rsidP="00100C1E">
      <w:pPr>
        <w:jc w:val="both"/>
        <w:rPr>
          <w:sz w:val="22"/>
          <w:szCs w:val="22"/>
        </w:rPr>
      </w:pPr>
      <w:r w:rsidRPr="00EB32E1">
        <w:rPr>
          <w:bCs/>
          <w:color w:val="000000"/>
          <w:sz w:val="22"/>
          <w:szCs w:val="22"/>
        </w:rPr>
        <w:t>Η διδακτορική διατριβή της κ</w:t>
      </w:r>
      <w:r w:rsidR="00051B0E">
        <w:rPr>
          <w:bCs/>
          <w:color w:val="000000"/>
          <w:sz w:val="22"/>
          <w:szCs w:val="22"/>
        </w:rPr>
        <w:t xml:space="preserve">α </w:t>
      </w:r>
      <w:r w:rsidR="00051B0E" w:rsidRPr="00051B0E">
        <w:rPr>
          <w:b/>
          <w:bCs/>
          <w:color w:val="000000"/>
          <w:sz w:val="22"/>
          <w:szCs w:val="22"/>
        </w:rPr>
        <w:t>411/2022</w:t>
      </w:r>
      <w:r w:rsidR="00100C1E" w:rsidRPr="00EB32E1">
        <w:rPr>
          <w:bCs/>
          <w:color w:val="000000"/>
          <w:sz w:val="22"/>
          <w:szCs w:val="22"/>
        </w:rPr>
        <w:t xml:space="preserve"> δεν εμπίπτει στο</w:t>
      </w:r>
      <w:r w:rsidRPr="00EB32E1">
        <w:rPr>
          <w:bCs/>
          <w:color w:val="000000"/>
          <w:sz w:val="22"/>
          <w:szCs w:val="22"/>
        </w:rPr>
        <w:t xml:space="preserve"> γνωστικό αντικείμενο </w:t>
      </w:r>
      <w:r w:rsidR="002B1597" w:rsidRPr="00EB32E1">
        <w:rPr>
          <w:bCs/>
          <w:sz w:val="22"/>
          <w:szCs w:val="22"/>
        </w:rPr>
        <w:t>«</w:t>
      </w:r>
      <w:r w:rsidR="002B1597" w:rsidRPr="00EB32E1">
        <w:rPr>
          <w:bCs/>
          <w:i/>
          <w:iCs/>
          <w:sz w:val="22"/>
          <w:szCs w:val="22"/>
        </w:rPr>
        <w:t>Διδακτική Μεθοδολογία</w:t>
      </w:r>
      <w:r w:rsidR="002B1597" w:rsidRPr="00EB32E1">
        <w:rPr>
          <w:bCs/>
          <w:sz w:val="22"/>
          <w:szCs w:val="22"/>
        </w:rPr>
        <w:t>»</w:t>
      </w:r>
      <w:r w:rsidRPr="00EB32E1">
        <w:rPr>
          <w:bCs/>
          <w:color w:val="000000"/>
          <w:sz w:val="22"/>
          <w:szCs w:val="22"/>
        </w:rPr>
        <w:t>.</w:t>
      </w:r>
    </w:p>
    <w:p w14:paraId="767E1389" w14:textId="77777777" w:rsidR="00CF065C" w:rsidRPr="00EB32E1" w:rsidRDefault="00CF065C">
      <w:pPr>
        <w:jc w:val="both"/>
        <w:rPr>
          <w:b/>
          <w:bCs/>
          <w:sz w:val="22"/>
          <w:szCs w:val="22"/>
        </w:rPr>
      </w:pPr>
    </w:p>
    <w:p w14:paraId="767E138A" w14:textId="77777777" w:rsidR="002B1597" w:rsidRPr="00EB32E1" w:rsidRDefault="002B1597">
      <w:pPr>
        <w:jc w:val="both"/>
        <w:rPr>
          <w:b/>
          <w:bCs/>
          <w:sz w:val="22"/>
          <w:szCs w:val="22"/>
        </w:rPr>
      </w:pPr>
    </w:p>
    <w:p w14:paraId="767E138B" w14:textId="27AB7DE8" w:rsidR="002B1597" w:rsidRPr="00EB32E1" w:rsidRDefault="002B1597" w:rsidP="002B1597">
      <w:pPr>
        <w:jc w:val="both"/>
        <w:rPr>
          <w:sz w:val="22"/>
          <w:szCs w:val="22"/>
        </w:rPr>
      </w:pPr>
    </w:p>
    <w:p w14:paraId="767E138C" w14:textId="23E2515C" w:rsidR="002B1597" w:rsidRPr="00EB32E1" w:rsidRDefault="00051B0E" w:rsidP="002B1597">
      <w:pPr>
        <w:jc w:val="both"/>
        <w:rPr>
          <w:bCs/>
          <w:color w:val="000000"/>
          <w:sz w:val="22"/>
          <w:szCs w:val="22"/>
        </w:rPr>
      </w:pPr>
      <w:r>
        <w:rPr>
          <w:bCs/>
          <w:color w:val="000000"/>
          <w:sz w:val="22"/>
          <w:szCs w:val="22"/>
        </w:rPr>
        <w:t xml:space="preserve">Ο κ. </w:t>
      </w:r>
      <w:r w:rsidRPr="00051B0E">
        <w:rPr>
          <w:b/>
          <w:bCs/>
          <w:color w:val="000000"/>
          <w:sz w:val="22"/>
          <w:szCs w:val="22"/>
        </w:rPr>
        <w:t>419/2022</w:t>
      </w:r>
      <w:r w:rsidR="002B1597" w:rsidRPr="00EB32E1">
        <w:rPr>
          <w:bCs/>
          <w:color w:val="000000"/>
          <w:sz w:val="22"/>
          <w:szCs w:val="22"/>
        </w:rPr>
        <w:t xml:space="preserve"> είναι κάτοχος διδακτορικού διπλώματος από το Τμήμα Κοινωνιολογίας, Πάντειο Πανεπιστήμιο (2000), με θέμα «Η πολιτική της Ελλάδας και της Τουρκίας  για τη Θράκη μετά την ένταξη στο NATO». Διαθέτει μεταπτυχιακό τίτλο από το τμήμα Κοινωνιολογίας του Πανεπιστημίου Αιγαίου (2019) στις «Ευρωπαϊκές Κοινωνίες και Ευρωπαϊκή Ολοκλήρωση Κοινωνιολογίας», και πτυχίο Οικονομικών Επιστημών από το Πανεπιστήμιο Μακεδονίας (1993). </w:t>
      </w:r>
    </w:p>
    <w:p w14:paraId="767E138D" w14:textId="77777777" w:rsidR="002B1597" w:rsidRPr="00EB32E1" w:rsidRDefault="002B1597" w:rsidP="002B1597">
      <w:pPr>
        <w:jc w:val="both"/>
        <w:rPr>
          <w:bCs/>
          <w:color w:val="000000"/>
          <w:sz w:val="22"/>
          <w:szCs w:val="22"/>
        </w:rPr>
      </w:pPr>
      <w:r w:rsidRPr="00EB32E1">
        <w:rPr>
          <w:bCs/>
          <w:color w:val="000000"/>
          <w:sz w:val="22"/>
          <w:szCs w:val="22"/>
        </w:rPr>
        <w:t xml:space="preserve">Η διδακτορική διατριβή του δεν εμπίπτει στο γνωστικό αντικείμενο </w:t>
      </w:r>
      <w:r w:rsidRPr="00EB32E1">
        <w:rPr>
          <w:bCs/>
          <w:i/>
          <w:color w:val="000000"/>
          <w:sz w:val="22"/>
          <w:szCs w:val="22"/>
        </w:rPr>
        <w:t>«Διδακτική Μεθοδολογία».</w:t>
      </w:r>
    </w:p>
    <w:p w14:paraId="767E138E" w14:textId="77777777" w:rsidR="00194296" w:rsidRPr="00EB32E1" w:rsidRDefault="00194296">
      <w:pPr>
        <w:jc w:val="both"/>
        <w:rPr>
          <w:bCs/>
          <w:color w:val="000000"/>
          <w:sz w:val="22"/>
          <w:szCs w:val="22"/>
        </w:rPr>
      </w:pPr>
    </w:p>
    <w:p w14:paraId="767E138F" w14:textId="77777777" w:rsidR="002B1597" w:rsidRPr="00EB32E1" w:rsidRDefault="002B1597">
      <w:pPr>
        <w:jc w:val="both"/>
        <w:rPr>
          <w:b/>
          <w:bCs/>
          <w:sz w:val="22"/>
          <w:szCs w:val="22"/>
        </w:rPr>
      </w:pPr>
    </w:p>
    <w:p w14:paraId="767E1390" w14:textId="29FFC85D" w:rsidR="00CF065C" w:rsidRPr="00EB32E1" w:rsidRDefault="00CF065C">
      <w:pPr>
        <w:jc w:val="both"/>
        <w:rPr>
          <w:sz w:val="22"/>
          <w:szCs w:val="22"/>
        </w:rPr>
      </w:pPr>
    </w:p>
    <w:p w14:paraId="767E1391" w14:textId="225AF5FD" w:rsidR="00C93F65" w:rsidRPr="00EB32E1" w:rsidRDefault="00900E79">
      <w:pPr>
        <w:jc w:val="both"/>
        <w:rPr>
          <w:color w:val="000000"/>
          <w:sz w:val="22"/>
          <w:szCs w:val="22"/>
        </w:rPr>
      </w:pPr>
      <w:r w:rsidRPr="00EB32E1">
        <w:rPr>
          <w:sz w:val="22"/>
          <w:szCs w:val="22"/>
        </w:rPr>
        <w:t>Ο κ</w:t>
      </w:r>
      <w:r w:rsidR="00051B0E">
        <w:rPr>
          <w:sz w:val="22"/>
          <w:szCs w:val="22"/>
        </w:rPr>
        <w:t>.</w:t>
      </w:r>
      <w:r w:rsidR="00051B0E" w:rsidRPr="00051B0E">
        <w:rPr>
          <w:b/>
          <w:sz w:val="22"/>
          <w:szCs w:val="22"/>
        </w:rPr>
        <w:t>417/2022</w:t>
      </w:r>
      <w:r w:rsidR="00100C1E" w:rsidRPr="00EB32E1">
        <w:rPr>
          <w:sz w:val="22"/>
          <w:szCs w:val="22"/>
        </w:rPr>
        <w:t xml:space="preserve"> </w:t>
      </w:r>
      <w:r w:rsidRPr="00EB32E1">
        <w:rPr>
          <w:sz w:val="22"/>
          <w:szCs w:val="22"/>
        </w:rPr>
        <w:t>ε</w:t>
      </w:r>
      <w:r w:rsidRPr="00EB32E1">
        <w:rPr>
          <w:color w:val="000000"/>
          <w:sz w:val="22"/>
          <w:szCs w:val="22"/>
        </w:rPr>
        <w:t xml:space="preserve">ίναι κάτοχος διδακτορικού διπλώματος από το Παιδαγωγικό Τμήμα Νηπιαγωγών του Πανεπιστημίου Δυτικής Μακεδονίας (2010), με θέμα  «Αξιολόγηση των δομικών και λειτουργικών χαρακτηριστικών των σχολικών εγχειριδίων νεοελληνικής γλώσσας του δημοτικού Σχολείου». Διαθέτει επίσης μεταπτυχιακό τίτλο από το Παιδαγωγικό </w:t>
      </w:r>
      <w:r w:rsidRPr="00EB32E1">
        <w:rPr>
          <w:color w:val="000000"/>
          <w:sz w:val="22"/>
          <w:szCs w:val="22"/>
        </w:rPr>
        <w:lastRenderedPageBreak/>
        <w:t xml:space="preserve">Τμήμα Δημοτικής Εκπαίδευσης, Πανεπιστήμιο Δυτικής Μακεδονίας (2005) στην «Παιδαγωγική», και πτυχίο από το Παιδαγωγικό Τμήμα Δημοτικής Εκπαίδευσης, Αριστοτέλειο Πανεπιστήμιο Θεσσαλονίκης (1991). </w:t>
      </w:r>
      <w:r w:rsidR="00C93F65" w:rsidRPr="00EB32E1">
        <w:rPr>
          <w:color w:val="000000"/>
          <w:sz w:val="22"/>
          <w:szCs w:val="22"/>
        </w:rPr>
        <w:t xml:space="preserve">Έχει </w:t>
      </w:r>
      <w:r w:rsidR="00100C1E" w:rsidRPr="00EB32E1">
        <w:rPr>
          <w:color w:val="000000"/>
          <w:sz w:val="22"/>
          <w:szCs w:val="22"/>
        </w:rPr>
        <w:t xml:space="preserve">δημοσιεύσει </w:t>
      </w:r>
      <w:r w:rsidR="00A64DCA" w:rsidRPr="00EB32E1">
        <w:rPr>
          <w:color w:val="000000"/>
          <w:sz w:val="22"/>
          <w:szCs w:val="22"/>
        </w:rPr>
        <w:t>31</w:t>
      </w:r>
      <w:r w:rsidR="00C93F65" w:rsidRPr="00EB32E1">
        <w:rPr>
          <w:color w:val="000000"/>
          <w:sz w:val="22"/>
          <w:szCs w:val="22"/>
        </w:rPr>
        <w:t xml:space="preserve"> εργασίες </w:t>
      </w:r>
      <w:r w:rsidR="00100C1E" w:rsidRPr="00EB32E1">
        <w:rPr>
          <w:color w:val="000000"/>
          <w:sz w:val="22"/>
          <w:szCs w:val="22"/>
        </w:rPr>
        <w:t>σε επιστημονικά περιοδικά και πρακτικά συνεδρίων.</w:t>
      </w:r>
    </w:p>
    <w:p w14:paraId="767E1392" w14:textId="77777777" w:rsidR="00BD43DE" w:rsidRPr="00EB32E1" w:rsidRDefault="00BD43DE" w:rsidP="00BD43DE">
      <w:pPr>
        <w:jc w:val="both"/>
        <w:rPr>
          <w:color w:val="000000"/>
          <w:sz w:val="22"/>
          <w:szCs w:val="22"/>
        </w:rPr>
      </w:pPr>
      <w:r w:rsidRPr="00EB32E1">
        <w:rPr>
          <w:sz w:val="22"/>
          <w:szCs w:val="22"/>
        </w:rPr>
        <w:t>Είναι εκπαιδευτικός στην πρωτοβάθμια εκπαίδευση για περισσότερα από 20 έτη, από τα οποία 9 έτη σε θέση διευθυντή. Είναι διευθυντής της Διεύθυνσης Πρωτοβάθμιας Εκπαίδευσης Καστοριάς από 13/8/2020.</w:t>
      </w:r>
    </w:p>
    <w:p w14:paraId="767E1393" w14:textId="66791C4F" w:rsidR="00CF065C" w:rsidRPr="00EB32E1" w:rsidRDefault="00900E79">
      <w:pPr>
        <w:jc w:val="both"/>
        <w:rPr>
          <w:sz w:val="22"/>
          <w:szCs w:val="22"/>
        </w:rPr>
      </w:pPr>
      <w:r w:rsidRPr="00EB32E1">
        <w:rPr>
          <w:color w:val="000000"/>
          <w:sz w:val="22"/>
          <w:szCs w:val="22"/>
        </w:rPr>
        <w:t xml:space="preserve">Η διδακτορική διατριβή </w:t>
      </w:r>
      <w:r w:rsidR="00100C1E" w:rsidRPr="00EB32E1">
        <w:rPr>
          <w:color w:val="000000"/>
          <w:sz w:val="22"/>
          <w:szCs w:val="22"/>
        </w:rPr>
        <w:t xml:space="preserve">και το ερευνητικό έργο </w:t>
      </w:r>
      <w:r w:rsidRPr="00EB32E1">
        <w:rPr>
          <w:color w:val="000000"/>
          <w:sz w:val="22"/>
          <w:szCs w:val="22"/>
        </w:rPr>
        <w:t xml:space="preserve">του </w:t>
      </w:r>
      <w:r w:rsidR="00051B0E">
        <w:rPr>
          <w:color w:val="000000"/>
          <w:sz w:val="22"/>
          <w:szCs w:val="22"/>
        </w:rPr>
        <w:t xml:space="preserve">κ. </w:t>
      </w:r>
      <w:r w:rsidR="00051B0E" w:rsidRPr="00051B0E">
        <w:rPr>
          <w:b/>
          <w:color w:val="000000"/>
          <w:sz w:val="22"/>
          <w:szCs w:val="22"/>
        </w:rPr>
        <w:t>417/2022</w:t>
      </w:r>
      <w:r w:rsidR="00051B0E">
        <w:rPr>
          <w:color w:val="000000"/>
          <w:sz w:val="22"/>
          <w:szCs w:val="22"/>
        </w:rPr>
        <w:t xml:space="preserve"> </w:t>
      </w:r>
      <w:r w:rsidR="00100C1E" w:rsidRPr="00EB32E1">
        <w:rPr>
          <w:color w:val="000000"/>
          <w:sz w:val="22"/>
          <w:szCs w:val="22"/>
        </w:rPr>
        <w:t>εμπίπτουν</w:t>
      </w:r>
      <w:r w:rsidRPr="00EB32E1">
        <w:rPr>
          <w:color w:val="000000"/>
          <w:sz w:val="22"/>
          <w:szCs w:val="22"/>
        </w:rPr>
        <w:t xml:space="preserve"> στο γνωστικό αντικείμενο </w:t>
      </w:r>
      <w:r w:rsidR="002B1597" w:rsidRPr="00EB32E1">
        <w:rPr>
          <w:bCs/>
          <w:sz w:val="22"/>
          <w:szCs w:val="22"/>
        </w:rPr>
        <w:t>«</w:t>
      </w:r>
      <w:r w:rsidR="002B1597" w:rsidRPr="00EB32E1">
        <w:rPr>
          <w:bCs/>
          <w:i/>
          <w:iCs/>
          <w:sz w:val="22"/>
          <w:szCs w:val="22"/>
        </w:rPr>
        <w:t>Διδακτική Μεθοδολογία</w:t>
      </w:r>
      <w:r w:rsidR="002B1597" w:rsidRPr="00EB32E1">
        <w:rPr>
          <w:bCs/>
          <w:sz w:val="22"/>
          <w:szCs w:val="22"/>
        </w:rPr>
        <w:t>»</w:t>
      </w:r>
      <w:r w:rsidR="00100C1E" w:rsidRPr="00EB32E1">
        <w:rPr>
          <w:color w:val="000000"/>
          <w:sz w:val="22"/>
          <w:szCs w:val="22"/>
        </w:rPr>
        <w:t>.</w:t>
      </w:r>
    </w:p>
    <w:p w14:paraId="767E1394" w14:textId="77777777" w:rsidR="00CF065C" w:rsidRPr="00EB32E1" w:rsidRDefault="00CF065C">
      <w:pPr>
        <w:jc w:val="both"/>
        <w:rPr>
          <w:b/>
          <w:bCs/>
          <w:sz w:val="22"/>
          <w:szCs w:val="22"/>
        </w:rPr>
      </w:pPr>
    </w:p>
    <w:p w14:paraId="767E1395" w14:textId="77777777" w:rsidR="00100C1E" w:rsidRPr="00EB32E1" w:rsidRDefault="00100C1E">
      <w:pPr>
        <w:jc w:val="both"/>
        <w:rPr>
          <w:b/>
          <w:bCs/>
          <w:sz w:val="22"/>
          <w:szCs w:val="22"/>
        </w:rPr>
      </w:pPr>
    </w:p>
    <w:p w14:paraId="767E1396" w14:textId="3A27A4BB" w:rsidR="00CF065C" w:rsidRPr="00EB32E1" w:rsidRDefault="00CF065C">
      <w:pPr>
        <w:jc w:val="both"/>
        <w:rPr>
          <w:sz w:val="22"/>
          <w:szCs w:val="22"/>
        </w:rPr>
      </w:pPr>
    </w:p>
    <w:p w14:paraId="767E1397" w14:textId="3B6D27CA" w:rsidR="00CF065C" w:rsidRPr="00EB32E1" w:rsidRDefault="00900E79">
      <w:pPr>
        <w:jc w:val="both"/>
        <w:rPr>
          <w:sz w:val="22"/>
          <w:szCs w:val="22"/>
        </w:rPr>
      </w:pPr>
      <w:r w:rsidRPr="00EB32E1">
        <w:rPr>
          <w:sz w:val="22"/>
          <w:szCs w:val="22"/>
        </w:rPr>
        <w:t>Η κ</w:t>
      </w:r>
      <w:r w:rsidR="00051B0E">
        <w:rPr>
          <w:sz w:val="22"/>
          <w:szCs w:val="22"/>
        </w:rPr>
        <w:t xml:space="preserve">α </w:t>
      </w:r>
      <w:r w:rsidR="00051B0E" w:rsidRPr="00051B0E">
        <w:rPr>
          <w:b/>
          <w:sz w:val="22"/>
          <w:szCs w:val="22"/>
        </w:rPr>
        <w:t>422/2022</w:t>
      </w:r>
      <w:r w:rsidR="00100C1E" w:rsidRPr="00EB32E1">
        <w:rPr>
          <w:sz w:val="22"/>
          <w:szCs w:val="22"/>
        </w:rPr>
        <w:t xml:space="preserve"> </w:t>
      </w:r>
      <w:r w:rsidRPr="00EB32E1">
        <w:rPr>
          <w:sz w:val="22"/>
          <w:szCs w:val="22"/>
        </w:rPr>
        <w:t>ε</w:t>
      </w:r>
      <w:r w:rsidRPr="00EB32E1">
        <w:rPr>
          <w:color w:val="000000"/>
          <w:sz w:val="22"/>
          <w:szCs w:val="22"/>
        </w:rPr>
        <w:t xml:space="preserve">ίναι κάτοχος διδακτορικού διπλώματος από το Παιδαγωγικό Τμήμα Δημοτικής Εκπαίδευσης, του Πανεπιστημίου Δυτικής Μακεδονίας (2020) με τίτλο «H διδασκαλία θεμάτων σχετικών με τον γενετικό έλεγχο στη δευτεροβάθμια εκπαίδευση: Γνώσεις &amp; στάσεις των μαθητών, παιδαγωγικές επιλογές των εκπαιδευτικών και διδακτικές παρεμβάσεις». Διαθέτει επίσης μεταπτυχιακό τίτλο από το University College London (2003) στην Προγεννητική Γενετική &amp; Εμβρυϊκή Ιατρική, και από το το Πανεπιστήμιο του Sussex (2002), στη Γενετική Διεργασία και Μοριακή Βιολογία. Έχει πτυχίο από το Πανεπιστήμιο του Sussex (2001) στη Βιολογία. </w:t>
      </w:r>
      <w:r w:rsidR="00100C1E" w:rsidRPr="00EB32E1">
        <w:rPr>
          <w:color w:val="000000"/>
          <w:sz w:val="22"/>
          <w:szCs w:val="22"/>
        </w:rPr>
        <w:t>Έχει δημοσιεύσει 11 εργασίες σε επιστημονικά περιοδικά και πρακτικά διεθνών συνεδρίων</w:t>
      </w:r>
      <w:r w:rsidRPr="00EB32E1">
        <w:rPr>
          <w:color w:val="000000"/>
          <w:sz w:val="22"/>
          <w:szCs w:val="22"/>
        </w:rPr>
        <w:t>.</w:t>
      </w:r>
    </w:p>
    <w:p w14:paraId="767E1398" w14:textId="77777777" w:rsidR="00CF065C" w:rsidRPr="00EB32E1" w:rsidRDefault="003B610B">
      <w:pPr>
        <w:jc w:val="both"/>
        <w:rPr>
          <w:color w:val="000000"/>
          <w:sz w:val="22"/>
          <w:szCs w:val="22"/>
        </w:rPr>
      </w:pPr>
      <w:r w:rsidRPr="00EB32E1">
        <w:rPr>
          <w:color w:val="000000"/>
          <w:sz w:val="22"/>
          <w:szCs w:val="22"/>
        </w:rPr>
        <w:t xml:space="preserve">Από το 2008 </w:t>
      </w:r>
      <w:r w:rsidR="00100C1E" w:rsidRPr="00EB32E1">
        <w:rPr>
          <w:color w:val="000000"/>
          <w:sz w:val="22"/>
          <w:szCs w:val="22"/>
        </w:rPr>
        <w:t xml:space="preserve">είναι </w:t>
      </w:r>
      <w:r w:rsidRPr="00EB32E1">
        <w:rPr>
          <w:color w:val="000000"/>
          <w:sz w:val="22"/>
          <w:szCs w:val="22"/>
        </w:rPr>
        <w:t>μ</w:t>
      </w:r>
      <w:r w:rsidR="008168D5" w:rsidRPr="00EB32E1">
        <w:rPr>
          <w:color w:val="000000"/>
          <w:sz w:val="22"/>
          <w:szCs w:val="22"/>
        </w:rPr>
        <w:t xml:space="preserve">όνιμη εκπαιδευτικός </w:t>
      </w:r>
      <w:r w:rsidRPr="00EB32E1">
        <w:rPr>
          <w:color w:val="000000"/>
          <w:sz w:val="22"/>
          <w:szCs w:val="22"/>
        </w:rPr>
        <w:t xml:space="preserve">στη δευτεροβάθμια εκπαίδευση </w:t>
      </w:r>
      <w:r w:rsidR="008168D5" w:rsidRPr="00EB32E1">
        <w:rPr>
          <w:color w:val="000000"/>
          <w:sz w:val="22"/>
          <w:szCs w:val="22"/>
        </w:rPr>
        <w:t>ΠΕ04.04 Κλάδος Βιολόγων</w:t>
      </w:r>
      <w:r w:rsidR="00100C1E" w:rsidRPr="00EB32E1">
        <w:rPr>
          <w:color w:val="000000"/>
          <w:sz w:val="22"/>
          <w:szCs w:val="22"/>
        </w:rPr>
        <w:t>.</w:t>
      </w:r>
    </w:p>
    <w:p w14:paraId="767E1399" w14:textId="51E3964F" w:rsidR="00CF065C" w:rsidRPr="00EB32E1" w:rsidRDefault="00900E79">
      <w:pPr>
        <w:jc w:val="both"/>
        <w:rPr>
          <w:sz w:val="22"/>
          <w:szCs w:val="22"/>
        </w:rPr>
      </w:pPr>
      <w:r w:rsidRPr="00EB32E1">
        <w:rPr>
          <w:color w:val="000000"/>
          <w:sz w:val="22"/>
          <w:szCs w:val="22"/>
        </w:rPr>
        <w:t xml:space="preserve">Η διδακτορική διατριβή της και το δημοσιευμένο έργο </w:t>
      </w:r>
      <w:r w:rsidR="00051B0E">
        <w:rPr>
          <w:color w:val="000000"/>
          <w:sz w:val="22"/>
          <w:szCs w:val="22"/>
        </w:rPr>
        <w:t xml:space="preserve">της κα </w:t>
      </w:r>
      <w:r w:rsidR="00051B0E" w:rsidRPr="00051B0E">
        <w:rPr>
          <w:b/>
          <w:color w:val="000000"/>
          <w:sz w:val="22"/>
          <w:szCs w:val="22"/>
        </w:rPr>
        <w:t>422/2022</w:t>
      </w:r>
      <w:r w:rsidRPr="00EB32E1">
        <w:rPr>
          <w:color w:val="000000"/>
          <w:sz w:val="22"/>
          <w:szCs w:val="22"/>
        </w:rPr>
        <w:t xml:space="preserve"> εμπίπτουν στο γνωστικό αντικείμενο </w:t>
      </w:r>
      <w:r w:rsidR="002B1597" w:rsidRPr="00EB32E1">
        <w:rPr>
          <w:bCs/>
          <w:sz w:val="22"/>
          <w:szCs w:val="22"/>
        </w:rPr>
        <w:t>«</w:t>
      </w:r>
      <w:r w:rsidR="002B1597" w:rsidRPr="00EB32E1">
        <w:rPr>
          <w:bCs/>
          <w:i/>
          <w:iCs/>
          <w:sz w:val="22"/>
          <w:szCs w:val="22"/>
        </w:rPr>
        <w:t>Διδακτική Μεθοδολογία</w:t>
      </w:r>
      <w:r w:rsidR="002B1597" w:rsidRPr="00EB32E1">
        <w:rPr>
          <w:bCs/>
          <w:sz w:val="22"/>
          <w:szCs w:val="22"/>
        </w:rPr>
        <w:t>»</w:t>
      </w:r>
      <w:r w:rsidR="00100C1E" w:rsidRPr="00EB32E1">
        <w:rPr>
          <w:color w:val="000000"/>
          <w:sz w:val="22"/>
          <w:szCs w:val="22"/>
        </w:rPr>
        <w:t>.</w:t>
      </w:r>
    </w:p>
    <w:p w14:paraId="767E139A" w14:textId="77777777" w:rsidR="00CF065C" w:rsidRPr="00EB32E1" w:rsidRDefault="00CF065C">
      <w:pPr>
        <w:jc w:val="both"/>
        <w:rPr>
          <w:b/>
          <w:bCs/>
          <w:sz w:val="22"/>
          <w:szCs w:val="22"/>
        </w:rPr>
      </w:pPr>
    </w:p>
    <w:p w14:paraId="767E139B" w14:textId="77777777" w:rsidR="00F40855" w:rsidRPr="00EB32E1" w:rsidRDefault="00F40855">
      <w:pPr>
        <w:jc w:val="both"/>
        <w:rPr>
          <w:b/>
          <w:bCs/>
          <w:sz w:val="22"/>
          <w:szCs w:val="22"/>
        </w:rPr>
      </w:pPr>
    </w:p>
    <w:p w14:paraId="767E139C" w14:textId="1EE960D5" w:rsidR="00CF065C" w:rsidRPr="00EB32E1" w:rsidRDefault="00CF065C">
      <w:pPr>
        <w:jc w:val="both"/>
        <w:rPr>
          <w:sz w:val="22"/>
          <w:szCs w:val="22"/>
        </w:rPr>
      </w:pPr>
    </w:p>
    <w:p w14:paraId="767E139D" w14:textId="4FD651D9" w:rsidR="00BD43DE" w:rsidRPr="00EB32E1" w:rsidRDefault="00900E79" w:rsidP="00BD43DE">
      <w:pPr>
        <w:jc w:val="both"/>
        <w:rPr>
          <w:color w:val="000000"/>
          <w:sz w:val="22"/>
          <w:szCs w:val="22"/>
        </w:rPr>
      </w:pPr>
      <w:r w:rsidRPr="00EB32E1">
        <w:rPr>
          <w:sz w:val="22"/>
          <w:szCs w:val="22"/>
        </w:rPr>
        <w:t>Η κ</w:t>
      </w:r>
      <w:r w:rsidR="00051B0E">
        <w:rPr>
          <w:sz w:val="22"/>
          <w:szCs w:val="22"/>
        </w:rPr>
        <w:t xml:space="preserve">α </w:t>
      </w:r>
      <w:r w:rsidR="00051B0E" w:rsidRPr="00051B0E">
        <w:rPr>
          <w:b/>
          <w:sz w:val="22"/>
          <w:szCs w:val="22"/>
        </w:rPr>
        <w:t>425/2022</w:t>
      </w:r>
      <w:r w:rsidR="00834939" w:rsidRPr="00EB32E1">
        <w:rPr>
          <w:sz w:val="22"/>
          <w:szCs w:val="22"/>
        </w:rPr>
        <w:t xml:space="preserve"> </w:t>
      </w:r>
      <w:r w:rsidRPr="00EB32E1">
        <w:rPr>
          <w:sz w:val="22"/>
          <w:szCs w:val="22"/>
        </w:rPr>
        <w:t>ε</w:t>
      </w:r>
      <w:r w:rsidRPr="00EB32E1">
        <w:rPr>
          <w:color w:val="000000"/>
          <w:sz w:val="22"/>
          <w:szCs w:val="22"/>
        </w:rPr>
        <w:t>ίναι κάτοχος διδακτορικού διπλώματος από το Τμήμα Επιστημών της Εκπαίδευσης και Κοινωνικής Εργασίας του Πανεπιστημίου Πατρών (2020) με θέμα «Η εμπλοκή των αλλοδαπών μαθητών με αναπηρίες-σε περιστατικά σχολικού εκφοβισμού: Διερεύνηση του παράγοντα της "ετερότητας" ως αιτίου εκδήλωσης του φαινομένου». Διαθέτει επίσης μεταπτυχιακό τίτλο από το Παιδαγωγικό Τμήμα Δημοτικής Εκπαίδευσης, Πανεπιστήμιο Ιωαννίνων (2014) στις «Παιδαγωγικές Επιστήμες» και στην ειδίκευση «Ειδική Αγωγή και Διαπολιτισμική Εκπαίδευση» και από το Τμήμα Φιλοσοφίας, Παιδαγωγικής &amp; Ψυχολογίας, Πανεπιστήμιο Ιωαννίνων (2016) στις «Επιστήμες της Αγωγής» και στην</w:t>
      </w:r>
      <w:r w:rsidR="00834939" w:rsidRPr="00EB32E1">
        <w:rPr>
          <w:color w:val="000000"/>
          <w:sz w:val="22"/>
          <w:szCs w:val="22"/>
        </w:rPr>
        <w:t xml:space="preserve"> </w:t>
      </w:r>
      <w:r w:rsidRPr="00EB32E1">
        <w:rPr>
          <w:color w:val="000000"/>
          <w:sz w:val="22"/>
          <w:szCs w:val="22"/>
        </w:rPr>
        <w:t xml:space="preserve">κατεύθυνση «Παιδαγωγική και Ψυχολογία στο Σχολείο». Είναι πτυχιούχος από το Παιδαγωγικό Τμήμα Δημοτικής Εκπαίδευσης Πανεπιστήμιο Ιωαννίνων (2012), και από το τμήμα </w:t>
      </w:r>
      <w:r w:rsidRPr="00EB32E1">
        <w:rPr>
          <w:sz w:val="22"/>
          <w:szCs w:val="22"/>
        </w:rPr>
        <w:t xml:space="preserve">Φιλοσοφίας, Παιδαγωγικής &amp; Ψυχολογίας, Πανεπιστήμιο Ιωαννίνων (2017). </w:t>
      </w:r>
      <w:r w:rsidR="00834939" w:rsidRPr="00EB32E1">
        <w:rPr>
          <w:color w:val="000000"/>
          <w:sz w:val="22"/>
          <w:szCs w:val="22"/>
        </w:rPr>
        <w:t>Έχει δημοσιεύσει 41</w:t>
      </w:r>
      <w:r w:rsidRPr="00EB32E1">
        <w:rPr>
          <w:color w:val="000000"/>
          <w:sz w:val="22"/>
          <w:szCs w:val="22"/>
        </w:rPr>
        <w:t xml:space="preserve"> εργασίες </w:t>
      </w:r>
      <w:r w:rsidR="00834939" w:rsidRPr="00EB32E1">
        <w:rPr>
          <w:color w:val="000000"/>
          <w:sz w:val="22"/>
          <w:szCs w:val="22"/>
        </w:rPr>
        <w:t>σε επιστημονικά περιοδικά και πρακτικά συνεδρίων</w:t>
      </w:r>
      <w:r w:rsidR="00BD43DE" w:rsidRPr="00EB32E1">
        <w:rPr>
          <w:color w:val="000000"/>
          <w:sz w:val="22"/>
          <w:szCs w:val="22"/>
        </w:rPr>
        <w:t xml:space="preserve"> και είναι συγγραφέας 2 βιβλίων.</w:t>
      </w:r>
    </w:p>
    <w:p w14:paraId="767E139E" w14:textId="77777777" w:rsidR="00BD43DE" w:rsidRPr="00EB32E1" w:rsidRDefault="00BD43DE" w:rsidP="00BD43DE">
      <w:pPr>
        <w:jc w:val="both"/>
        <w:rPr>
          <w:color w:val="000000"/>
          <w:sz w:val="22"/>
          <w:szCs w:val="22"/>
        </w:rPr>
      </w:pPr>
      <w:r w:rsidRPr="00EB32E1">
        <w:rPr>
          <w:color w:val="000000"/>
          <w:sz w:val="22"/>
          <w:szCs w:val="22"/>
        </w:rPr>
        <w:t>Είναι μόνιμη εκπαιδευτικός στη δευτεροβάθμια εκπαίδευση. Έχει διδάξει με το θεσμό της ΑΑΔΕ για 2 ακ. έτη στο Πανεπιστήμιο Δυτικής Μακεδονία (2020-2021) στο Πανεπιστήμιο Ιωαννίνων (2021-2022).</w:t>
      </w:r>
    </w:p>
    <w:p w14:paraId="767E139F" w14:textId="2446B7D0" w:rsidR="00CF065C" w:rsidRPr="00EB32E1" w:rsidRDefault="00900E79">
      <w:pPr>
        <w:jc w:val="both"/>
        <w:rPr>
          <w:color w:val="000000"/>
          <w:sz w:val="22"/>
          <w:szCs w:val="22"/>
        </w:rPr>
      </w:pPr>
      <w:r w:rsidRPr="00EB32E1">
        <w:rPr>
          <w:color w:val="000000"/>
          <w:sz w:val="22"/>
          <w:szCs w:val="22"/>
        </w:rPr>
        <w:t xml:space="preserve">Η διδακτορική διατριβή </w:t>
      </w:r>
      <w:r w:rsidR="00051B0E">
        <w:rPr>
          <w:color w:val="000000"/>
          <w:sz w:val="22"/>
          <w:szCs w:val="22"/>
        </w:rPr>
        <w:t xml:space="preserve">της κα </w:t>
      </w:r>
      <w:r w:rsidR="00051B0E" w:rsidRPr="00051B0E">
        <w:rPr>
          <w:b/>
          <w:color w:val="000000"/>
          <w:sz w:val="22"/>
          <w:szCs w:val="22"/>
        </w:rPr>
        <w:t>425/2022</w:t>
      </w:r>
      <w:r w:rsidRPr="00EB32E1">
        <w:rPr>
          <w:color w:val="000000"/>
          <w:sz w:val="22"/>
          <w:szCs w:val="22"/>
        </w:rPr>
        <w:t xml:space="preserve"> και το δημοσιευμένο έργο της εμπίπτουν στο γνωστικό αντικείμενο </w:t>
      </w:r>
      <w:r w:rsidR="002B1597" w:rsidRPr="00EB32E1">
        <w:rPr>
          <w:bCs/>
          <w:sz w:val="22"/>
          <w:szCs w:val="22"/>
        </w:rPr>
        <w:t>«</w:t>
      </w:r>
      <w:r w:rsidR="002B1597" w:rsidRPr="00EB32E1">
        <w:rPr>
          <w:bCs/>
          <w:i/>
          <w:iCs/>
          <w:sz w:val="22"/>
          <w:szCs w:val="22"/>
        </w:rPr>
        <w:t>Διδακτική Μεθοδολογία</w:t>
      </w:r>
      <w:r w:rsidR="002B1597" w:rsidRPr="00EB32E1">
        <w:rPr>
          <w:bCs/>
          <w:sz w:val="22"/>
          <w:szCs w:val="22"/>
        </w:rPr>
        <w:t>»</w:t>
      </w:r>
      <w:r w:rsidR="00834939" w:rsidRPr="00EB32E1">
        <w:rPr>
          <w:color w:val="000000"/>
          <w:sz w:val="22"/>
          <w:szCs w:val="22"/>
        </w:rPr>
        <w:t>.</w:t>
      </w:r>
    </w:p>
    <w:p w14:paraId="767E13A0" w14:textId="77777777" w:rsidR="00834939" w:rsidRPr="00EB32E1" w:rsidRDefault="00834939">
      <w:pPr>
        <w:jc w:val="both"/>
        <w:rPr>
          <w:sz w:val="22"/>
          <w:szCs w:val="22"/>
        </w:rPr>
      </w:pPr>
    </w:p>
    <w:p w14:paraId="767E13A1" w14:textId="77777777" w:rsidR="00CF065C" w:rsidRPr="00EB32E1" w:rsidRDefault="00CF065C">
      <w:pPr>
        <w:jc w:val="both"/>
        <w:rPr>
          <w:b/>
          <w:bCs/>
          <w:sz w:val="22"/>
          <w:szCs w:val="22"/>
        </w:rPr>
      </w:pPr>
    </w:p>
    <w:p w14:paraId="767E13A2" w14:textId="50153727" w:rsidR="00AD26C2" w:rsidRPr="00EB32E1" w:rsidRDefault="00AD26C2">
      <w:pPr>
        <w:jc w:val="both"/>
        <w:rPr>
          <w:b/>
          <w:bCs/>
          <w:sz w:val="22"/>
          <w:szCs w:val="22"/>
        </w:rPr>
      </w:pPr>
    </w:p>
    <w:p w14:paraId="767E13A3" w14:textId="30284861" w:rsidR="00890159" w:rsidRPr="00EB32E1" w:rsidRDefault="00051B0E" w:rsidP="00890159">
      <w:pPr>
        <w:jc w:val="both"/>
        <w:rPr>
          <w:color w:val="000000"/>
          <w:sz w:val="22"/>
          <w:szCs w:val="22"/>
        </w:rPr>
      </w:pPr>
      <w:r>
        <w:rPr>
          <w:color w:val="000000"/>
          <w:sz w:val="22"/>
          <w:szCs w:val="22"/>
        </w:rPr>
        <w:t xml:space="preserve">Η κα </w:t>
      </w:r>
      <w:r w:rsidRPr="00051B0E">
        <w:rPr>
          <w:b/>
          <w:color w:val="000000"/>
          <w:sz w:val="22"/>
          <w:szCs w:val="22"/>
        </w:rPr>
        <w:t>427/2022</w:t>
      </w:r>
      <w:r w:rsidR="00890159" w:rsidRPr="00EB32E1">
        <w:rPr>
          <w:color w:val="000000"/>
          <w:sz w:val="22"/>
          <w:szCs w:val="22"/>
        </w:rPr>
        <w:t xml:space="preserve"> είναι κάτοχος Διδακτορικού Διπλώματος (2014) με θέμα «Προσδιοριστικοί παράγοντες δαπανών για εκπαίδευση στην Ελλάδα σε μακροοικονομικό και μικροοικονομικό επίπεδο» από Τμήμα Οικιακής Οικονομίας και Οικολογίας του Xαροκόπειου Πανεπιστημίου. Διαθέτει επίσης Μεταπτυχιακό Δίπλωμα Ειδίκευσης (2008) στη «Βιώσιμη Ανάπτυξη» και  Πτυχίο Οικιακής Οικονομίας και Οικολογίας (2004) από το ίδιο Πανεπιστήμιο.</w:t>
      </w:r>
    </w:p>
    <w:p w14:paraId="767E13A4" w14:textId="49916345" w:rsidR="00890159" w:rsidRPr="00EB32E1" w:rsidRDefault="00890159" w:rsidP="00890159">
      <w:pPr>
        <w:jc w:val="both"/>
        <w:rPr>
          <w:color w:val="000000"/>
          <w:sz w:val="22"/>
          <w:szCs w:val="22"/>
        </w:rPr>
      </w:pPr>
      <w:r w:rsidRPr="00EB32E1">
        <w:rPr>
          <w:color w:val="000000"/>
          <w:sz w:val="22"/>
          <w:szCs w:val="22"/>
        </w:rPr>
        <w:lastRenderedPageBreak/>
        <w:t>Η διδακτ</w:t>
      </w:r>
      <w:r w:rsidR="00051B0E">
        <w:rPr>
          <w:color w:val="000000"/>
          <w:sz w:val="22"/>
          <w:szCs w:val="22"/>
        </w:rPr>
        <w:t xml:space="preserve">ορική διατριβή της κα </w:t>
      </w:r>
      <w:r w:rsidR="00051B0E" w:rsidRPr="00051B0E">
        <w:rPr>
          <w:b/>
          <w:color w:val="000000"/>
          <w:sz w:val="22"/>
          <w:szCs w:val="22"/>
        </w:rPr>
        <w:t>427/2022</w:t>
      </w:r>
      <w:r w:rsidR="00051B0E">
        <w:rPr>
          <w:color w:val="000000"/>
          <w:sz w:val="22"/>
          <w:szCs w:val="22"/>
        </w:rPr>
        <w:t xml:space="preserve"> </w:t>
      </w:r>
      <w:r w:rsidRPr="00EB32E1">
        <w:rPr>
          <w:color w:val="000000"/>
          <w:sz w:val="22"/>
          <w:szCs w:val="22"/>
        </w:rPr>
        <w:t xml:space="preserve"> δεν εμπίπτει στο γνωστικό αντικείμενο </w:t>
      </w:r>
      <w:r w:rsidRPr="00EB32E1">
        <w:rPr>
          <w:bCs/>
          <w:sz w:val="22"/>
          <w:szCs w:val="22"/>
        </w:rPr>
        <w:t>«</w:t>
      </w:r>
      <w:r w:rsidRPr="00EB32E1">
        <w:rPr>
          <w:bCs/>
          <w:i/>
          <w:iCs/>
          <w:sz w:val="22"/>
          <w:szCs w:val="22"/>
        </w:rPr>
        <w:t>Διδακτική Μεθοδολογία</w:t>
      </w:r>
      <w:r w:rsidRPr="00EB32E1">
        <w:rPr>
          <w:bCs/>
          <w:sz w:val="22"/>
          <w:szCs w:val="22"/>
        </w:rPr>
        <w:t>»</w:t>
      </w:r>
      <w:r w:rsidRPr="00EB32E1">
        <w:rPr>
          <w:color w:val="000000"/>
          <w:sz w:val="22"/>
          <w:szCs w:val="22"/>
        </w:rPr>
        <w:t>.</w:t>
      </w:r>
    </w:p>
    <w:p w14:paraId="767E13A5" w14:textId="77777777" w:rsidR="00C93F65" w:rsidRPr="00EB32E1" w:rsidRDefault="00C93F65">
      <w:pPr>
        <w:jc w:val="both"/>
        <w:rPr>
          <w:bCs/>
          <w:color w:val="000000"/>
          <w:sz w:val="22"/>
          <w:szCs w:val="22"/>
        </w:rPr>
      </w:pPr>
    </w:p>
    <w:p w14:paraId="767E13A6" w14:textId="77777777" w:rsidR="00CD1960" w:rsidRPr="00EB32E1" w:rsidRDefault="00CD1960">
      <w:pPr>
        <w:jc w:val="both"/>
        <w:rPr>
          <w:bCs/>
          <w:color w:val="000000"/>
          <w:sz w:val="22"/>
          <w:szCs w:val="22"/>
        </w:rPr>
      </w:pPr>
    </w:p>
    <w:p w14:paraId="767E13A7" w14:textId="72BE1B1D" w:rsidR="00CF065C" w:rsidRPr="00EB32E1" w:rsidRDefault="00CF065C">
      <w:pPr>
        <w:jc w:val="both"/>
        <w:rPr>
          <w:sz w:val="22"/>
          <w:szCs w:val="22"/>
        </w:rPr>
      </w:pPr>
    </w:p>
    <w:p w14:paraId="767E13A8" w14:textId="140BD235" w:rsidR="005B1EFA" w:rsidRPr="00EB32E1" w:rsidRDefault="00900E79" w:rsidP="005B1EFA">
      <w:pPr>
        <w:jc w:val="both"/>
        <w:rPr>
          <w:sz w:val="22"/>
          <w:szCs w:val="22"/>
        </w:rPr>
      </w:pPr>
      <w:r w:rsidRPr="00EB32E1">
        <w:rPr>
          <w:sz w:val="22"/>
          <w:szCs w:val="22"/>
        </w:rPr>
        <w:t>Η κ</w:t>
      </w:r>
      <w:r w:rsidR="00696A79">
        <w:rPr>
          <w:sz w:val="22"/>
          <w:szCs w:val="22"/>
        </w:rPr>
        <w:t xml:space="preserve">α </w:t>
      </w:r>
      <w:r w:rsidR="00696A79" w:rsidRPr="00696A79">
        <w:rPr>
          <w:b/>
          <w:sz w:val="22"/>
          <w:szCs w:val="22"/>
        </w:rPr>
        <w:t>412/2022</w:t>
      </w:r>
      <w:r w:rsidR="00696A79">
        <w:rPr>
          <w:sz w:val="22"/>
          <w:szCs w:val="22"/>
        </w:rPr>
        <w:t xml:space="preserve"> </w:t>
      </w:r>
      <w:r w:rsidRPr="00EB32E1">
        <w:rPr>
          <w:sz w:val="22"/>
          <w:szCs w:val="22"/>
        </w:rPr>
        <w:t xml:space="preserve"> είναι κάτοχος διδακτορικού διπλώματος από το </w:t>
      </w:r>
      <w:r w:rsidR="005B1EFA" w:rsidRPr="00EB32E1">
        <w:rPr>
          <w:sz w:val="22"/>
          <w:szCs w:val="22"/>
        </w:rPr>
        <w:t xml:space="preserve">ΤΕΦΑΑ του </w:t>
      </w:r>
      <w:r w:rsidRPr="00EB32E1">
        <w:rPr>
          <w:sz w:val="22"/>
          <w:szCs w:val="22"/>
        </w:rPr>
        <w:t xml:space="preserve">Πανεπιστήμιο Θεσσαλίας (2021) με θέμα «Ανάλυση κοινωνικών δικτύων λεκτικής επιθετικότητας, εκφοβισμού και μακιαβελισμού στο εκπαιδευτικό σύστημα: εφαρμογή σε φοιτητές Φυσικής Αγωγής και Αθλητισμού και άλλων ακαδημαϊκών τμημάτων». Διαθέτει επίσης μεταπτυχιακό τίτλο από το Πανεπιστήμιο Westminster (2003) στη Δίγλωσση Μετάφραση. Διαθέτει πτυχίο από το Πανεπιστήμιο του Luton Bedfordshire (2001) «Σπουδές Σύγχρονης Αγγλικής Γλώσσας». Έχει δημοσιεύσει </w:t>
      </w:r>
      <w:r w:rsidR="005B1EFA" w:rsidRPr="00EB32E1">
        <w:rPr>
          <w:sz w:val="22"/>
          <w:szCs w:val="22"/>
        </w:rPr>
        <w:t>12</w:t>
      </w:r>
      <w:r w:rsidR="00C93F65" w:rsidRPr="00EB32E1">
        <w:rPr>
          <w:sz w:val="22"/>
          <w:szCs w:val="22"/>
        </w:rPr>
        <w:t xml:space="preserve"> εργασίες </w:t>
      </w:r>
      <w:r w:rsidR="005B1EFA" w:rsidRPr="00EB32E1">
        <w:rPr>
          <w:color w:val="000000"/>
          <w:sz w:val="22"/>
          <w:szCs w:val="22"/>
        </w:rPr>
        <w:t>σε επιστημονικά περιοδικά και πρακτικά συνεδρίων. Έχει 17 ανακοινώσεις σε συνέδρια</w:t>
      </w:r>
      <w:r w:rsidR="00A64DCA" w:rsidRPr="00EB32E1">
        <w:rPr>
          <w:color w:val="000000"/>
          <w:sz w:val="22"/>
          <w:szCs w:val="22"/>
        </w:rPr>
        <w:t>.</w:t>
      </w:r>
    </w:p>
    <w:p w14:paraId="767E13A9" w14:textId="77777777" w:rsidR="00C93F65" w:rsidRPr="00EB32E1" w:rsidRDefault="005B1EFA">
      <w:pPr>
        <w:jc w:val="both"/>
        <w:rPr>
          <w:sz w:val="22"/>
          <w:szCs w:val="22"/>
        </w:rPr>
      </w:pPr>
      <w:r w:rsidRPr="00EB32E1">
        <w:rPr>
          <w:sz w:val="22"/>
          <w:szCs w:val="22"/>
        </w:rPr>
        <w:t>Έχει διδάξει ως καθηγήτρια Αγγλικής Γλώσσας επί σειρά ετών.</w:t>
      </w:r>
    </w:p>
    <w:p w14:paraId="767E13AA" w14:textId="65773E5B" w:rsidR="00CF065C" w:rsidRPr="00EB32E1" w:rsidRDefault="00900E79">
      <w:pPr>
        <w:jc w:val="both"/>
        <w:rPr>
          <w:sz w:val="22"/>
          <w:szCs w:val="22"/>
        </w:rPr>
      </w:pPr>
      <w:r w:rsidRPr="00EB32E1">
        <w:rPr>
          <w:sz w:val="22"/>
          <w:szCs w:val="22"/>
        </w:rPr>
        <w:t xml:space="preserve">Η διδακτορική διατριβή και το ερευνητικό έργο της </w:t>
      </w:r>
      <w:r w:rsidR="00696A79">
        <w:rPr>
          <w:sz w:val="22"/>
          <w:szCs w:val="22"/>
        </w:rPr>
        <w:t xml:space="preserve">κα </w:t>
      </w:r>
      <w:r w:rsidR="00696A79" w:rsidRPr="00696A79">
        <w:rPr>
          <w:b/>
          <w:sz w:val="22"/>
          <w:szCs w:val="22"/>
        </w:rPr>
        <w:t>412/2022</w:t>
      </w:r>
      <w:r w:rsidR="005B1EFA" w:rsidRPr="00EB32E1">
        <w:rPr>
          <w:sz w:val="22"/>
          <w:szCs w:val="22"/>
        </w:rPr>
        <w:t xml:space="preserve"> </w:t>
      </w:r>
      <w:r w:rsidRPr="00EB32E1">
        <w:rPr>
          <w:sz w:val="22"/>
          <w:szCs w:val="22"/>
        </w:rPr>
        <w:t xml:space="preserve">εμπίπτουν στο γνωστικό αντικείμενο </w:t>
      </w:r>
      <w:r w:rsidR="002B1597" w:rsidRPr="00EB32E1">
        <w:rPr>
          <w:bCs/>
          <w:sz w:val="22"/>
          <w:szCs w:val="22"/>
        </w:rPr>
        <w:t>«</w:t>
      </w:r>
      <w:r w:rsidR="002B1597" w:rsidRPr="00EB32E1">
        <w:rPr>
          <w:bCs/>
          <w:i/>
          <w:iCs/>
          <w:sz w:val="22"/>
          <w:szCs w:val="22"/>
        </w:rPr>
        <w:t>Διδακτική Μεθοδολογία</w:t>
      </w:r>
      <w:r w:rsidR="002B1597" w:rsidRPr="00EB32E1">
        <w:rPr>
          <w:bCs/>
          <w:sz w:val="22"/>
          <w:szCs w:val="22"/>
        </w:rPr>
        <w:t>»</w:t>
      </w:r>
      <w:r w:rsidR="005B1EFA" w:rsidRPr="00EB32E1">
        <w:rPr>
          <w:sz w:val="22"/>
          <w:szCs w:val="22"/>
        </w:rPr>
        <w:t>.</w:t>
      </w:r>
    </w:p>
    <w:p w14:paraId="767E13AB" w14:textId="77777777" w:rsidR="00CF065C" w:rsidRPr="00EB32E1" w:rsidRDefault="00CF065C">
      <w:pPr>
        <w:jc w:val="both"/>
        <w:rPr>
          <w:b/>
          <w:bCs/>
          <w:sz w:val="22"/>
          <w:szCs w:val="22"/>
        </w:rPr>
      </w:pPr>
    </w:p>
    <w:p w14:paraId="767E13AC" w14:textId="77777777" w:rsidR="005B1EFA" w:rsidRPr="00EB32E1" w:rsidRDefault="005B1EFA">
      <w:pPr>
        <w:jc w:val="both"/>
        <w:rPr>
          <w:b/>
          <w:bCs/>
          <w:sz w:val="22"/>
          <w:szCs w:val="22"/>
        </w:rPr>
      </w:pPr>
    </w:p>
    <w:p w14:paraId="767E13AD" w14:textId="59B2BB85" w:rsidR="00CF065C" w:rsidRPr="00EB32E1" w:rsidRDefault="00CF065C">
      <w:pPr>
        <w:jc w:val="both"/>
        <w:rPr>
          <w:sz w:val="22"/>
          <w:szCs w:val="22"/>
        </w:rPr>
      </w:pPr>
    </w:p>
    <w:p w14:paraId="767E13AE" w14:textId="066188C2" w:rsidR="00CF065C" w:rsidRPr="00EB32E1" w:rsidRDefault="00900E79">
      <w:pPr>
        <w:jc w:val="both"/>
        <w:rPr>
          <w:sz w:val="22"/>
          <w:szCs w:val="22"/>
        </w:rPr>
      </w:pPr>
      <w:r w:rsidRPr="00EB32E1">
        <w:rPr>
          <w:sz w:val="22"/>
          <w:szCs w:val="22"/>
        </w:rPr>
        <w:t>Ο</w:t>
      </w:r>
      <w:r w:rsidRPr="00696A79">
        <w:rPr>
          <w:sz w:val="22"/>
          <w:szCs w:val="22"/>
          <w:lang w:val="en-US"/>
        </w:rPr>
        <w:t xml:space="preserve"> </w:t>
      </w:r>
      <w:r w:rsidRPr="00EB32E1">
        <w:rPr>
          <w:sz w:val="22"/>
          <w:szCs w:val="22"/>
        </w:rPr>
        <w:t>κ</w:t>
      </w:r>
      <w:r w:rsidR="00696A79" w:rsidRPr="00696A79">
        <w:rPr>
          <w:b/>
          <w:sz w:val="22"/>
          <w:szCs w:val="22"/>
          <w:lang w:val="en-US"/>
        </w:rPr>
        <w:t>. 428/2022</w:t>
      </w:r>
      <w:r w:rsidR="00696A79" w:rsidRPr="00696A79">
        <w:rPr>
          <w:sz w:val="22"/>
          <w:szCs w:val="22"/>
          <w:lang w:val="en-US"/>
        </w:rPr>
        <w:t xml:space="preserve"> </w:t>
      </w:r>
      <w:r w:rsidRPr="00696A79">
        <w:rPr>
          <w:sz w:val="22"/>
          <w:szCs w:val="22"/>
          <w:lang w:val="en-US"/>
        </w:rPr>
        <w:t xml:space="preserve"> </w:t>
      </w:r>
      <w:r w:rsidRPr="00EB32E1">
        <w:rPr>
          <w:sz w:val="22"/>
          <w:szCs w:val="22"/>
        </w:rPr>
        <w:t>είναι</w:t>
      </w:r>
      <w:r w:rsidRPr="00696A79">
        <w:rPr>
          <w:sz w:val="22"/>
          <w:szCs w:val="22"/>
          <w:lang w:val="en-US"/>
        </w:rPr>
        <w:t xml:space="preserve"> </w:t>
      </w:r>
      <w:r w:rsidRPr="00EB32E1">
        <w:rPr>
          <w:sz w:val="22"/>
          <w:szCs w:val="22"/>
        </w:rPr>
        <w:t>κάτοχος</w:t>
      </w:r>
      <w:r w:rsidRPr="00696A79">
        <w:rPr>
          <w:sz w:val="22"/>
          <w:szCs w:val="22"/>
          <w:lang w:val="en-US"/>
        </w:rPr>
        <w:t xml:space="preserve"> </w:t>
      </w:r>
      <w:r w:rsidRPr="00EB32E1">
        <w:rPr>
          <w:sz w:val="22"/>
          <w:szCs w:val="22"/>
        </w:rPr>
        <w:t>διδακτορικού</w:t>
      </w:r>
      <w:r w:rsidRPr="00696A79">
        <w:rPr>
          <w:sz w:val="22"/>
          <w:szCs w:val="22"/>
          <w:lang w:val="en-US"/>
        </w:rPr>
        <w:t xml:space="preserve"> </w:t>
      </w:r>
      <w:r w:rsidRPr="00EB32E1">
        <w:rPr>
          <w:sz w:val="22"/>
          <w:szCs w:val="22"/>
        </w:rPr>
        <w:t>διπλώματος</w:t>
      </w:r>
      <w:r w:rsidRPr="00696A79">
        <w:rPr>
          <w:sz w:val="22"/>
          <w:szCs w:val="22"/>
          <w:lang w:val="en-US"/>
        </w:rPr>
        <w:t xml:space="preserve"> </w:t>
      </w:r>
      <w:r w:rsidRPr="00EB32E1">
        <w:rPr>
          <w:sz w:val="22"/>
          <w:szCs w:val="22"/>
        </w:rPr>
        <w:t>από</w:t>
      </w:r>
      <w:r w:rsidRPr="00696A79">
        <w:rPr>
          <w:sz w:val="22"/>
          <w:szCs w:val="22"/>
          <w:lang w:val="en-US"/>
        </w:rPr>
        <w:t xml:space="preserve"> </w:t>
      </w:r>
      <w:r w:rsidRPr="00EB32E1">
        <w:rPr>
          <w:sz w:val="22"/>
          <w:szCs w:val="22"/>
        </w:rPr>
        <w:t>το</w:t>
      </w:r>
      <w:r w:rsidRPr="00696A79">
        <w:rPr>
          <w:sz w:val="22"/>
          <w:szCs w:val="22"/>
          <w:lang w:val="en-US"/>
        </w:rPr>
        <w:t xml:space="preserve"> </w:t>
      </w:r>
      <w:r w:rsidRPr="00EB32E1">
        <w:rPr>
          <w:sz w:val="22"/>
          <w:szCs w:val="22"/>
        </w:rPr>
        <w:t>Πανεπιστήμιο</w:t>
      </w:r>
      <w:r w:rsidRPr="00696A79">
        <w:rPr>
          <w:sz w:val="22"/>
          <w:szCs w:val="22"/>
          <w:lang w:val="en-US"/>
        </w:rPr>
        <w:t xml:space="preserve"> </w:t>
      </w:r>
      <w:r w:rsidRPr="00EB32E1">
        <w:rPr>
          <w:sz w:val="22"/>
          <w:szCs w:val="22"/>
        </w:rPr>
        <w:t>Μακεδονίας</w:t>
      </w:r>
      <w:r w:rsidRPr="00696A79">
        <w:rPr>
          <w:sz w:val="22"/>
          <w:szCs w:val="22"/>
          <w:lang w:val="en-US"/>
        </w:rPr>
        <w:t xml:space="preserve">, (2021) </w:t>
      </w:r>
      <w:r w:rsidRPr="00EB32E1">
        <w:rPr>
          <w:sz w:val="22"/>
          <w:szCs w:val="22"/>
        </w:rPr>
        <w:t>με</w:t>
      </w:r>
      <w:r w:rsidRPr="00696A79">
        <w:rPr>
          <w:sz w:val="22"/>
          <w:szCs w:val="22"/>
          <w:lang w:val="en-US"/>
        </w:rPr>
        <w:t xml:space="preserve"> </w:t>
      </w:r>
      <w:r w:rsidRPr="00EB32E1">
        <w:rPr>
          <w:sz w:val="22"/>
          <w:szCs w:val="22"/>
        </w:rPr>
        <w:t>θέμα</w:t>
      </w:r>
      <w:r w:rsidRPr="00696A79">
        <w:rPr>
          <w:sz w:val="22"/>
          <w:szCs w:val="22"/>
          <w:lang w:val="en-US"/>
        </w:rPr>
        <w:t xml:space="preserve"> «Efficient and Secure Algorithms for Big Data Handling, Processing and Delivery in Cloud Computing for Internet of Things Networks». </w:t>
      </w:r>
      <w:r w:rsidRPr="00EB32E1">
        <w:rPr>
          <w:sz w:val="22"/>
          <w:szCs w:val="22"/>
        </w:rPr>
        <w:t>Διαθέτει</w:t>
      </w:r>
      <w:r w:rsidRPr="00EB32E1">
        <w:rPr>
          <w:sz w:val="22"/>
          <w:szCs w:val="22"/>
          <w:lang w:val="en-US"/>
        </w:rPr>
        <w:t xml:space="preserve"> </w:t>
      </w:r>
      <w:r w:rsidRPr="00EB32E1">
        <w:rPr>
          <w:sz w:val="22"/>
          <w:szCs w:val="22"/>
        </w:rPr>
        <w:t>επίσης</w:t>
      </w:r>
      <w:r w:rsidRPr="00EB32E1">
        <w:rPr>
          <w:sz w:val="22"/>
          <w:szCs w:val="22"/>
          <w:lang w:val="en-US"/>
        </w:rPr>
        <w:t xml:space="preserve"> </w:t>
      </w:r>
      <w:r w:rsidRPr="00EB32E1">
        <w:rPr>
          <w:sz w:val="22"/>
          <w:szCs w:val="22"/>
        </w:rPr>
        <w:t>μεταπτυχιακό</w:t>
      </w:r>
      <w:r w:rsidRPr="00EB32E1">
        <w:rPr>
          <w:sz w:val="22"/>
          <w:szCs w:val="22"/>
          <w:lang w:val="en-US"/>
        </w:rPr>
        <w:t xml:space="preserve"> </w:t>
      </w:r>
      <w:r w:rsidRPr="00EB32E1">
        <w:rPr>
          <w:sz w:val="22"/>
          <w:szCs w:val="22"/>
        </w:rPr>
        <w:t>τίτλο</w:t>
      </w:r>
      <w:r w:rsidRPr="00EB32E1">
        <w:rPr>
          <w:sz w:val="22"/>
          <w:szCs w:val="22"/>
          <w:lang w:val="en-US"/>
        </w:rPr>
        <w:t xml:space="preserve"> </w:t>
      </w:r>
      <w:r w:rsidRPr="00EB32E1">
        <w:rPr>
          <w:sz w:val="22"/>
          <w:szCs w:val="22"/>
        </w:rPr>
        <w:t>σπουδών</w:t>
      </w:r>
      <w:r w:rsidRPr="00EB32E1">
        <w:rPr>
          <w:sz w:val="22"/>
          <w:szCs w:val="22"/>
          <w:lang w:val="en-US"/>
        </w:rPr>
        <w:t xml:space="preserve"> </w:t>
      </w:r>
      <w:r w:rsidRPr="00EB32E1">
        <w:rPr>
          <w:sz w:val="22"/>
          <w:szCs w:val="22"/>
        </w:rPr>
        <w:t>από</w:t>
      </w:r>
      <w:r w:rsidRPr="00EB32E1">
        <w:rPr>
          <w:sz w:val="22"/>
          <w:szCs w:val="22"/>
          <w:lang w:val="en-US"/>
        </w:rPr>
        <w:t xml:space="preserve"> </w:t>
      </w:r>
      <w:r w:rsidRPr="00EB32E1">
        <w:rPr>
          <w:sz w:val="22"/>
          <w:szCs w:val="22"/>
        </w:rPr>
        <w:t>το</w:t>
      </w:r>
      <w:r w:rsidRPr="00EB32E1">
        <w:rPr>
          <w:sz w:val="22"/>
          <w:szCs w:val="22"/>
          <w:lang w:val="en-US"/>
        </w:rPr>
        <w:t xml:space="preserve"> Brunel University School of Engineering and Design, (2012) </w:t>
      </w:r>
      <w:r w:rsidRPr="00EB32E1">
        <w:rPr>
          <w:sz w:val="22"/>
          <w:szCs w:val="22"/>
        </w:rPr>
        <w:t>με</w:t>
      </w:r>
      <w:r w:rsidRPr="00EB32E1">
        <w:rPr>
          <w:sz w:val="22"/>
          <w:szCs w:val="22"/>
          <w:lang w:val="en-US"/>
        </w:rPr>
        <w:t xml:space="preserve"> </w:t>
      </w:r>
      <w:r w:rsidRPr="00EB32E1">
        <w:rPr>
          <w:sz w:val="22"/>
          <w:szCs w:val="22"/>
        </w:rPr>
        <w:t>θέμα</w:t>
      </w:r>
      <w:r w:rsidRPr="00EB32E1">
        <w:rPr>
          <w:sz w:val="22"/>
          <w:szCs w:val="22"/>
          <w:lang w:val="en-US"/>
        </w:rPr>
        <w:t xml:space="preserve"> «Wireless Communication Systems». </w:t>
      </w:r>
      <w:r w:rsidRPr="00EB32E1">
        <w:rPr>
          <w:sz w:val="22"/>
          <w:szCs w:val="22"/>
        </w:rPr>
        <w:t>Ο κ</w:t>
      </w:r>
      <w:r w:rsidR="00696A79">
        <w:rPr>
          <w:sz w:val="22"/>
          <w:szCs w:val="22"/>
        </w:rPr>
        <w:t xml:space="preserve">. </w:t>
      </w:r>
      <w:r w:rsidR="00696A79" w:rsidRPr="00696A79">
        <w:rPr>
          <w:b/>
          <w:sz w:val="22"/>
          <w:szCs w:val="22"/>
        </w:rPr>
        <w:t>428/2022</w:t>
      </w:r>
      <w:r w:rsidRPr="00EB32E1">
        <w:rPr>
          <w:sz w:val="22"/>
          <w:szCs w:val="22"/>
        </w:rPr>
        <w:t xml:space="preserve"> διαθέτει 9 δημοσιεύσεις σε επιστημονικά περιοδικά με κριτές, 9 δημοσιεύσεις σε επιστημονικά συνέδρια (scopus). Το δημοσιευμένο του έργο έχει λάβει 1547 αναφορές με h-index 11.</w:t>
      </w:r>
    </w:p>
    <w:p w14:paraId="767E13AF" w14:textId="039A7905" w:rsidR="00CF065C" w:rsidRPr="00EB32E1" w:rsidRDefault="00900E79">
      <w:pPr>
        <w:jc w:val="both"/>
        <w:rPr>
          <w:sz w:val="22"/>
          <w:szCs w:val="22"/>
        </w:rPr>
      </w:pPr>
      <w:r w:rsidRPr="00EB32E1">
        <w:rPr>
          <w:sz w:val="22"/>
          <w:szCs w:val="22"/>
        </w:rPr>
        <w:t xml:space="preserve">Η διδακτορική διατριβή και το δημοσιευμένο έργο του </w:t>
      </w:r>
      <w:r w:rsidR="00696A79">
        <w:rPr>
          <w:sz w:val="22"/>
          <w:szCs w:val="22"/>
        </w:rPr>
        <w:t xml:space="preserve">κ. </w:t>
      </w:r>
      <w:r w:rsidR="00696A79" w:rsidRPr="00696A79">
        <w:rPr>
          <w:b/>
          <w:sz w:val="22"/>
          <w:szCs w:val="22"/>
        </w:rPr>
        <w:t>428/2022</w:t>
      </w:r>
      <w:r w:rsidR="00744ED0" w:rsidRPr="00EB32E1">
        <w:rPr>
          <w:sz w:val="22"/>
          <w:szCs w:val="22"/>
        </w:rPr>
        <w:t xml:space="preserve"> δεν εμπίπτουν</w:t>
      </w:r>
      <w:r w:rsidRPr="00EB32E1">
        <w:rPr>
          <w:sz w:val="22"/>
          <w:szCs w:val="22"/>
        </w:rPr>
        <w:t xml:space="preserve">  στο γνωστικό αντικείμενο </w:t>
      </w:r>
      <w:r w:rsidR="002B1597" w:rsidRPr="00EB32E1">
        <w:rPr>
          <w:bCs/>
          <w:sz w:val="22"/>
          <w:szCs w:val="22"/>
        </w:rPr>
        <w:t>«</w:t>
      </w:r>
      <w:r w:rsidR="002B1597" w:rsidRPr="00EB32E1">
        <w:rPr>
          <w:bCs/>
          <w:i/>
          <w:iCs/>
          <w:sz w:val="22"/>
          <w:szCs w:val="22"/>
        </w:rPr>
        <w:t>Διδακτική Μεθοδολογία</w:t>
      </w:r>
      <w:r w:rsidR="002B1597" w:rsidRPr="00EB32E1">
        <w:rPr>
          <w:bCs/>
          <w:sz w:val="22"/>
          <w:szCs w:val="22"/>
        </w:rPr>
        <w:t>».</w:t>
      </w:r>
    </w:p>
    <w:p w14:paraId="767E13B0" w14:textId="77777777" w:rsidR="00CF065C" w:rsidRPr="00EB32E1" w:rsidRDefault="00CF065C">
      <w:pPr>
        <w:jc w:val="both"/>
        <w:rPr>
          <w:b/>
          <w:bCs/>
          <w:sz w:val="22"/>
          <w:szCs w:val="22"/>
        </w:rPr>
      </w:pPr>
    </w:p>
    <w:p w14:paraId="767E13B1" w14:textId="77777777" w:rsidR="00744ED0" w:rsidRPr="00EB32E1" w:rsidRDefault="00744ED0">
      <w:pPr>
        <w:jc w:val="both"/>
        <w:rPr>
          <w:b/>
          <w:bCs/>
          <w:sz w:val="22"/>
          <w:szCs w:val="22"/>
        </w:rPr>
      </w:pPr>
    </w:p>
    <w:p w14:paraId="767E13B2" w14:textId="7D8C16E2" w:rsidR="00CF065C" w:rsidRPr="00EB32E1" w:rsidRDefault="00CF065C">
      <w:pPr>
        <w:jc w:val="both"/>
        <w:rPr>
          <w:sz w:val="22"/>
          <w:szCs w:val="22"/>
        </w:rPr>
      </w:pPr>
    </w:p>
    <w:p w14:paraId="767E13B3" w14:textId="787840F8" w:rsidR="00CF065C" w:rsidRPr="00EB32E1" w:rsidRDefault="00900E79">
      <w:pPr>
        <w:jc w:val="both"/>
        <w:rPr>
          <w:color w:val="000000"/>
          <w:sz w:val="22"/>
          <w:szCs w:val="22"/>
        </w:rPr>
      </w:pPr>
      <w:r w:rsidRPr="00EB32E1">
        <w:rPr>
          <w:sz w:val="22"/>
          <w:szCs w:val="22"/>
        </w:rPr>
        <w:t>Η κ</w:t>
      </w:r>
      <w:r w:rsidR="00696A79">
        <w:rPr>
          <w:sz w:val="22"/>
          <w:szCs w:val="22"/>
        </w:rPr>
        <w:t xml:space="preserve">α </w:t>
      </w:r>
      <w:r w:rsidR="00696A79" w:rsidRPr="00696A79">
        <w:rPr>
          <w:b/>
          <w:sz w:val="22"/>
          <w:szCs w:val="22"/>
        </w:rPr>
        <w:t>414/2022</w:t>
      </w:r>
      <w:r w:rsidRPr="00EB32E1">
        <w:rPr>
          <w:sz w:val="22"/>
          <w:szCs w:val="22"/>
        </w:rPr>
        <w:t xml:space="preserve"> ε</w:t>
      </w:r>
      <w:r w:rsidRPr="00EB32E1">
        <w:rPr>
          <w:color w:val="000000"/>
          <w:sz w:val="22"/>
          <w:szCs w:val="22"/>
        </w:rPr>
        <w:t>ίναι κάτοχος διδακτορικού διπλώματος από το Τμήμα Επιστημών Προσχολικής Αγωγής και Εκπαίδευσης του Αριστοτελείου Πανεπιστημίου Θεσσαλονίκης (2018) με θέμα «Η Παιδαγωγική Γνώση Περιεχομένου των Φυσικών Επιστημών στην Πρωτοβάθμια Εκπαίδευση». Διαθέτει επίσης μεταπτυχιακό τίτλο από το Τμήμα Επιστημών Προσχολικής Αγωγής και Εκπαίδευσης, ΑΠΘ (2004) στον «Προγραμματισμό Αγωγής και Εκπαίδευσης στην πρώτη παιδική ηλικία», και πτυχίο Επιστημών Προσχολικής Αγωγ</w:t>
      </w:r>
      <w:r w:rsidR="00835613" w:rsidRPr="00EB32E1">
        <w:rPr>
          <w:color w:val="000000"/>
          <w:sz w:val="22"/>
          <w:szCs w:val="22"/>
        </w:rPr>
        <w:t>ής και Εκπαίδευσης, ΑΠΘ (1989).</w:t>
      </w:r>
    </w:p>
    <w:p w14:paraId="767E13B4" w14:textId="77777777" w:rsidR="008A233D" w:rsidRPr="00EB32E1" w:rsidRDefault="008A233D" w:rsidP="008A233D">
      <w:pPr>
        <w:jc w:val="both"/>
        <w:rPr>
          <w:sz w:val="22"/>
          <w:szCs w:val="22"/>
        </w:rPr>
      </w:pPr>
      <w:r w:rsidRPr="00EB32E1">
        <w:rPr>
          <w:sz w:val="22"/>
          <w:szCs w:val="22"/>
        </w:rPr>
        <w:t xml:space="preserve">Έχει δημοσιεύσει 14 εργασίες </w:t>
      </w:r>
      <w:r w:rsidRPr="00EB32E1">
        <w:rPr>
          <w:color w:val="000000"/>
          <w:sz w:val="22"/>
          <w:szCs w:val="22"/>
        </w:rPr>
        <w:t xml:space="preserve">σε επιστημονικά περιοδικά και πρακτικά συνεδρίων. </w:t>
      </w:r>
    </w:p>
    <w:p w14:paraId="767E13B5" w14:textId="77777777" w:rsidR="00835613" w:rsidRPr="00EB32E1" w:rsidRDefault="00835613">
      <w:pPr>
        <w:jc w:val="both"/>
        <w:rPr>
          <w:color w:val="000000"/>
          <w:sz w:val="22"/>
          <w:szCs w:val="22"/>
        </w:rPr>
      </w:pPr>
      <w:r w:rsidRPr="00EB32E1">
        <w:rPr>
          <w:color w:val="000000"/>
          <w:sz w:val="22"/>
          <w:szCs w:val="22"/>
        </w:rPr>
        <w:t>Εκπαιδευτικός στην πρωτοβάθμια εκπαίδευση. Έχει διδάξει με το θεσμό της ΑΑΔΕ στο Πανεπιστήμιο Δυτικής Μακεδονία το ακ. έτος 2021-2022.</w:t>
      </w:r>
    </w:p>
    <w:p w14:paraId="767E13B7" w14:textId="16D1DB8A" w:rsidR="00CF065C" w:rsidRPr="00B645C5" w:rsidRDefault="00900E79">
      <w:pPr>
        <w:jc w:val="both"/>
        <w:rPr>
          <w:sz w:val="22"/>
          <w:szCs w:val="22"/>
        </w:rPr>
      </w:pPr>
      <w:r w:rsidRPr="00EB32E1">
        <w:rPr>
          <w:color w:val="000000"/>
          <w:sz w:val="22"/>
          <w:szCs w:val="22"/>
        </w:rPr>
        <w:t xml:space="preserve">Η διδακτορική διατριβή της εμπίπτει στο γνωστικό αντικείμενο </w:t>
      </w:r>
      <w:r w:rsidR="002B1597" w:rsidRPr="00EB32E1">
        <w:rPr>
          <w:bCs/>
          <w:sz w:val="22"/>
          <w:szCs w:val="22"/>
        </w:rPr>
        <w:t>«</w:t>
      </w:r>
      <w:r w:rsidR="002B1597" w:rsidRPr="00EB32E1">
        <w:rPr>
          <w:bCs/>
          <w:i/>
          <w:iCs/>
          <w:sz w:val="22"/>
          <w:szCs w:val="22"/>
        </w:rPr>
        <w:t>Διδακτική Μεθοδολογία</w:t>
      </w:r>
      <w:r w:rsidR="002B1597" w:rsidRPr="00EB32E1">
        <w:rPr>
          <w:bCs/>
          <w:sz w:val="22"/>
          <w:szCs w:val="22"/>
        </w:rPr>
        <w:t>».</w:t>
      </w:r>
    </w:p>
    <w:p w14:paraId="767E13B9" w14:textId="234073B4" w:rsidR="00CF065C" w:rsidRDefault="00CF065C">
      <w:pPr>
        <w:jc w:val="both"/>
        <w:rPr>
          <w:b/>
          <w:bCs/>
          <w:sz w:val="22"/>
          <w:szCs w:val="22"/>
        </w:rPr>
      </w:pPr>
    </w:p>
    <w:p w14:paraId="7AA39282" w14:textId="77777777" w:rsidR="00696A79" w:rsidRPr="00EB32E1" w:rsidRDefault="00696A79">
      <w:pPr>
        <w:jc w:val="both"/>
        <w:rPr>
          <w:sz w:val="22"/>
          <w:szCs w:val="22"/>
        </w:rPr>
      </w:pPr>
    </w:p>
    <w:p w14:paraId="767E13BA" w14:textId="04821E37" w:rsidR="00744ED0" w:rsidRPr="00EB32E1" w:rsidRDefault="00900E79">
      <w:pPr>
        <w:jc w:val="both"/>
        <w:rPr>
          <w:color w:val="000000"/>
          <w:sz w:val="22"/>
          <w:szCs w:val="22"/>
        </w:rPr>
      </w:pPr>
      <w:r w:rsidRPr="00EB32E1">
        <w:rPr>
          <w:sz w:val="22"/>
          <w:szCs w:val="22"/>
        </w:rPr>
        <w:t>Η κ</w:t>
      </w:r>
      <w:r w:rsidR="00696A79">
        <w:rPr>
          <w:sz w:val="22"/>
          <w:szCs w:val="22"/>
        </w:rPr>
        <w:t xml:space="preserve">α </w:t>
      </w:r>
      <w:r w:rsidR="00696A79" w:rsidRPr="00696A79">
        <w:rPr>
          <w:b/>
          <w:sz w:val="22"/>
          <w:szCs w:val="22"/>
        </w:rPr>
        <w:t>416/2022</w:t>
      </w:r>
      <w:r w:rsidR="00696A79">
        <w:rPr>
          <w:sz w:val="22"/>
          <w:szCs w:val="22"/>
        </w:rPr>
        <w:t xml:space="preserve"> </w:t>
      </w:r>
      <w:r w:rsidRPr="00EB32E1">
        <w:rPr>
          <w:sz w:val="22"/>
          <w:szCs w:val="22"/>
        </w:rPr>
        <w:t xml:space="preserve"> ε</w:t>
      </w:r>
      <w:r w:rsidRPr="00EB32E1">
        <w:rPr>
          <w:color w:val="000000"/>
          <w:sz w:val="22"/>
          <w:szCs w:val="22"/>
        </w:rPr>
        <w:t xml:space="preserve">ίναι κάτοχος διδακτορικού διπλώματος από το Τμήμα Νηπιαγωγών του Πανεπιστημίου Δυτικής Μακεδονίας (2002) με θέμα «Εκπαιδευτική μεταρρύθμιση και κοινωνική αλλαγή: προσπάθειες, ματαιώσεις και αναθεωρήσεις στο πλαίσιο λειτουργίας του Εκπαιδευτικού Ομίλου (1910-1930)». Διαθέτει επίσης μεταπτυχιακό τίτλο από το Πανεπιστήμιο Δυτικής Μακεδονίας (2011) στη «Σχολική παιδαγωγική και τις νέες Τεχνολογίες», και πτυχίο Ιστορίας Αρχαιολογίας από το Αριστοτέλειο Πανεπιστήμιο Θεσσαλονίκης (1991). </w:t>
      </w:r>
    </w:p>
    <w:p w14:paraId="767E13BB" w14:textId="77777777" w:rsidR="00CF065C" w:rsidRPr="00EB32E1" w:rsidRDefault="00744ED0">
      <w:pPr>
        <w:jc w:val="both"/>
        <w:rPr>
          <w:sz w:val="22"/>
          <w:szCs w:val="22"/>
        </w:rPr>
      </w:pPr>
      <w:r w:rsidRPr="00EB32E1">
        <w:rPr>
          <w:sz w:val="22"/>
          <w:szCs w:val="22"/>
        </w:rPr>
        <w:t xml:space="preserve">Έχει δημοσιεύσει 13 εργασίες </w:t>
      </w:r>
      <w:r w:rsidRPr="00EB32E1">
        <w:rPr>
          <w:color w:val="000000"/>
          <w:sz w:val="22"/>
          <w:szCs w:val="22"/>
        </w:rPr>
        <w:t>σε επιστημονικά περιοδικά και πρακτικά συνεδρίων.</w:t>
      </w:r>
      <w:r w:rsidR="00900E79" w:rsidRPr="00EB32E1">
        <w:rPr>
          <w:color w:val="000000"/>
          <w:sz w:val="22"/>
          <w:szCs w:val="22"/>
        </w:rPr>
        <w:t xml:space="preserve"> </w:t>
      </w:r>
    </w:p>
    <w:p w14:paraId="767E13BC" w14:textId="77777777" w:rsidR="00835613" w:rsidRPr="00EB32E1" w:rsidRDefault="00835613">
      <w:pPr>
        <w:jc w:val="both"/>
        <w:rPr>
          <w:color w:val="000000"/>
          <w:sz w:val="22"/>
          <w:szCs w:val="22"/>
        </w:rPr>
      </w:pPr>
      <w:r w:rsidRPr="00EB32E1">
        <w:rPr>
          <w:color w:val="000000"/>
          <w:sz w:val="22"/>
          <w:szCs w:val="22"/>
        </w:rPr>
        <w:t>Εκπαιδευτικός στη δευτεροβάθμια εκπαίδευση.</w:t>
      </w:r>
    </w:p>
    <w:p w14:paraId="767E13BE" w14:textId="57C83263" w:rsidR="00CF065C" w:rsidRPr="00EB32E1" w:rsidRDefault="00900E79">
      <w:pPr>
        <w:jc w:val="both"/>
        <w:rPr>
          <w:sz w:val="22"/>
          <w:szCs w:val="22"/>
        </w:rPr>
      </w:pPr>
      <w:r w:rsidRPr="00EB32E1">
        <w:rPr>
          <w:color w:val="000000"/>
          <w:sz w:val="22"/>
          <w:szCs w:val="22"/>
        </w:rPr>
        <w:t xml:space="preserve">Η διδακτορική διατριβή της εμπίπτει στο γνωστικό αντικείμενο </w:t>
      </w:r>
      <w:r w:rsidR="002B1597" w:rsidRPr="00EB32E1">
        <w:rPr>
          <w:bCs/>
          <w:sz w:val="22"/>
          <w:szCs w:val="22"/>
        </w:rPr>
        <w:t>«</w:t>
      </w:r>
      <w:r w:rsidR="002B1597" w:rsidRPr="00EB32E1">
        <w:rPr>
          <w:bCs/>
          <w:i/>
          <w:iCs/>
          <w:sz w:val="22"/>
          <w:szCs w:val="22"/>
        </w:rPr>
        <w:t>Διδακτική Μεθοδολογία</w:t>
      </w:r>
      <w:r w:rsidR="002B1597" w:rsidRPr="00EB32E1">
        <w:rPr>
          <w:bCs/>
          <w:sz w:val="22"/>
          <w:szCs w:val="22"/>
        </w:rPr>
        <w:t>».</w:t>
      </w:r>
    </w:p>
    <w:p w14:paraId="767E13BF" w14:textId="77777777" w:rsidR="00CF065C" w:rsidRPr="00EB32E1" w:rsidRDefault="00CF065C">
      <w:pPr>
        <w:jc w:val="both"/>
        <w:rPr>
          <w:sz w:val="22"/>
          <w:szCs w:val="22"/>
        </w:rPr>
      </w:pPr>
    </w:p>
    <w:p w14:paraId="767E13C0" w14:textId="60C98F4F" w:rsidR="008A233D" w:rsidRPr="00EB32E1" w:rsidRDefault="002B1597">
      <w:pPr>
        <w:jc w:val="both"/>
        <w:rPr>
          <w:sz w:val="22"/>
          <w:szCs w:val="22"/>
        </w:rPr>
      </w:pPr>
      <w:r w:rsidRPr="00EB32E1">
        <w:rPr>
          <w:sz w:val="22"/>
          <w:szCs w:val="22"/>
        </w:rPr>
        <w:lastRenderedPageBreak/>
        <w:t>Οι</w:t>
      </w:r>
      <w:r w:rsidR="008A233D" w:rsidRPr="00EB32E1">
        <w:rPr>
          <w:sz w:val="22"/>
          <w:szCs w:val="22"/>
        </w:rPr>
        <w:t xml:space="preserve"> υποψήφι</w:t>
      </w:r>
      <w:r w:rsidRPr="00EB32E1">
        <w:rPr>
          <w:sz w:val="22"/>
          <w:szCs w:val="22"/>
        </w:rPr>
        <w:t>οι</w:t>
      </w:r>
      <w:r w:rsidR="008A233D" w:rsidRPr="00EB32E1">
        <w:rPr>
          <w:sz w:val="22"/>
          <w:szCs w:val="22"/>
        </w:rPr>
        <w:t xml:space="preserve"> </w:t>
      </w:r>
      <w:r w:rsidR="00696A79">
        <w:rPr>
          <w:b/>
          <w:sz w:val="22"/>
          <w:szCs w:val="22"/>
        </w:rPr>
        <w:t>410/2022</w:t>
      </w:r>
      <w:r w:rsidRPr="00EB32E1">
        <w:rPr>
          <w:sz w:val="22"/>
          <w:szCs w:val="22"/>
        </w:rPr>
        <w:t xml:space="preserve"> και </w:t>
      </w:r>
      <w:r w:rsidR="00696A79">
        <w:rPr>
          <w:b/>
          <w:sz w:val="22"/>
          <w:szCs w:val="22"/>
        </w:rPr>
        <w:t xml:space="preserve">413/2022 </w:t>
      </w:r>
      <w:r w:rsidRPr="00EB32E1">
        <w:rPr>
          <w:sz w:val="22"/>
          <w:szCs w:val="22"/>
        </w:rPr>
        <w:t xml:space="preserve"> δεν αξιολογούνται διότι δεν είναι κάτοχοι</w:t>
      </w:r>
      <w:r w:rsidR="00E459D7" w:rsidRPr="00EB32E1">
        <w:rPr>
          <w:sz w:val="22"/>
          <w:szCs w:val="22"/>
        </w:rPr>
        <w:t xml:space="preserve"> διδακτορικού δ</w:t>
      </w:r>
      <w:r w:rsidR="008A233D" w:rsidRPr="00EB32E1">
        <w:rPr>
          <w:sz w:val="22"/>
          <w:szCs w:val="22"/>
        </w:rPr>
        <w:t>ιπλώματος.</w:t>
      </w:r>
    </w:p>
    <w:p w14:paraId="767E13C1" w14:textId="77777777" w:rsidR="008A233D" w:rsidRPr="00EB32E1" w:rsidRDefault="008A233D">
      <w:pPr>
        <w:jc w:val="both"/>
        <w:rPr>
          <w:sz w:val="22"/>
          <w:szCs w:val="22"/>
        </w:rPr>
      </w:pPr>
    </w:p>
    <w:p w14:paraId="767E13C2" w14:textId="77777777" w:rsidR="00CF065C" w:rsidRPr="00EB32E1" w:rsidRDefault="00900E79">
      <w:pPr>
        <w:jc w:val="both"/>
        <w:rPr>
          <w:sz w:val="22"/>
          <w:szCs w:val="22"/>
        </w:rPr>
      </w:pPr>
      <w:r w:rsidRPr="00EB32E1">
        <w:rPr>
          <w:bCs/>
          <w:sz w:val="22"/>
          <w:szCs w:val="22"/>
        </w:rPr>
        <w:t>Ως εκ τούτου οι υποψήφιοι κατατάσσονται με την παρακάτω αξιολογική σειρά</w:t>
      </w:r>
    </w:p>
    <w:p w14:paraId="767E13C3" w14:textId="77777777" w:rsidR="00CF065C" w:rsidRPr="00EB32E1" w:rsidRDefault="00CF065C">
      <w:pPr>
        <w:jc w:val="both"/>
        <w:rPr>
          <w:b/>
          <w:bCs/>
          <w:sz w:val="22"/>
          <w:szCs w:val="22"/>
        </w:rPr>
      </w:pPr>
    </w:p>
    <w:p w14:paraId="767E13C4" w14:textId="77777777" w:rsidR="00CF065C" w:rsidRPr="00EB32E1" w:rsidRDefault="00900E79">
      <w:pPr>
        <w:jc w:val="both"/>
        <w:rPr>
          <w:sz w:val="22"/>
          <w:szCs w:val="22"/>
        </w:rPr>
      </w:pPr>
      <w:r w:rsidRPr="00EB32E1">
        <w:rPr>
          <w:b/>
          <w:bCs/>
          <w:sz w:val="22"/>
          <w:szCs w:val="22"/>
        </w:rPr>
        <w:t>Σειρά κατάταξης των υποψηφίων</w:t>
      </w:r>
    </w:p>
    <w:p w14:paraId="767E13C5" w14:textId="77777777" w:rsidR="00CF065C" w:rsidRPr="00EB32E1" w:rsidRDefault="00CF065C">
      <w:pPr>
        <w:jc w:val="both"/>
        <w:rPr>
          <w:bCs/>
          <w:sz w:val="22"/>
          <w:szCs w:val="22"/>
        </w:rPr>
      </w:pPr>
    </w:p>
    <w:p w14:paraId="767E13C6" w14:textId="167D2013" w:rsidR="0054554B" w:rsidRPr="00696A79" w:rsidRDefault="00696A79" w:rsidP="0054554B">
      <w:pPr>
        <w:pStyle w:val="a6"/>
        <w:numPr>
          <w:ilvl w:val="0"/>
          <w:numId w:val="4"/>
        </w:numPr>
        <w:spacing w:after="200" w:line="276" w:lineRule="auto"/>
        <w:rPr>
          <w:b/>
          <w:sz w:val="22"/>
          <w:szCs w:val="22"/>
        </w:rPr>
      </w:pPr>
      <w:r w:rsidRPr="00696A79">
        <w:rPr>
          <w:b/>
          <w:bCs/>
          <w:sz w:val="22"/>
          <w:szCs w:val="22"/>
        </w:rPr>
        <w:t>425/2022</w:t>
      </w:r>
    </w:p>
    <w:p w14:paraId="767E13C7" w14:textId="71620D96" w:rsidR="00C93F65" w:rsidRPr="00696A79" w:rsidRDefault="00696A79" w:rsidP="00C93F65">
      <w:pPr>
        <w:pStyle w:val="a6"/>
        <w:numPr>
          <w:ilvl w:val="0"/>
          <w:numId w:val="4"/>
        </w:numPr>
        <w:spacing w:after="200" w:line="276" w:lineRule="auto"/>
        <w:rPr>
          <w:b/>
          <w:sz w:val="22"/>
          <w:szCs w:val="22"/>
        </w:rPr>
      </w:pPr>
      <w:r w:rsidRPr="00696A79">
        <w:rPr>
          <w:b/>
          <w:bCs/>
          <w:sz w:val="22"/>
          <w:szCs w:val="22"/>
        </w:rPr>
        <w:t>417/2022</w:t>
      </w:r>
    </w:p>
    <w:p w14:paraId="767E13C8" w14:textId="44648A00" w:rsidR="00C93F65" w:rsidRPr="00696A79" w:rsidRDefault="00696A79" w:rsidP="00C93F65">
      <w:pPr>
        <w:pStyle w:val="a6"/>
        <w:numPr>
          <w:ilvl w:val="0"/>
          <w:numId w:val="4"/>
        </w:numPr>
        <w:spacing w:after="200" w:line="276" w:lineRule="auto"/>
        <w:rPr>
          <w:b/>
          <w:sz w:val="22"/>
          <w:szCs w:val="22"/>
        </w:rPr>
      </w:pPr>
      <w:r w:rsidRPr="00696A79">
        <w:rPr>
          <w:b/>
          <w:bCs/>
          <w:sz w:val="22"/>
          <w:szCs w:val="22"/>
        </w:rPr>
        <w:t>414/2022</w:t>
      </w:r>
    </w:p>
    <w:p w14:paraId="767E13C9" w14:textId="563DE34E" w:rsidR="00C93F65" w:rsidRPr="00696A79" w:rsidRDefault="00696A79" w:rsidP="00C93F65">
      <w:pPr>
        <w:pStyle w:val="a6"/>
        <w:numPr>
          <w:ilvl w:val="0"/>
          <w:numId w:val="4"/>
        </w:numPr>
        <w:spacing w:after="200" w:line="276" w:lineRule="auto"/>
        <w:rPr>
          <w:b/>
          <w:sz w:val="22"/>
          <w:szCs w:val="22"/>
        </w:rPr>
      </w:pPr>
      <w:r w:rsidRPr="00696A79">
        <w:rPr>
          <w:b/>
          <w:bCs/>
          <w:sz w:val="22"/>
          <w:szCs w:val="22"/>
        </w:rPr>
        <w:t>412/2022</w:t>
      </w:r>
    </w:p>
    <w:p w14:paraId="767E13CA" w14:textId="692DD759" w:rsidR="00C93F65" w:rsidRPr="00696A79" w:rsidRDefault="00696A79" w:rsidP="00C93F65">
      <w:pPr>
        <w:pStyle w:val="a6"/>
        <w:numPr>
          <w:ilvl w:val="0"/>
          <w:numId w:val="4"/>
        </w:numPr>
        <w:spacing w:after="200" w:line="276" w:lineRule="auto"/>
        <w:rPr>
          <w:b/>
          <w:sz w:val="22"/>
          <w:szCs w:val="22"/>
        </w:rPr>
      </w:pPr>
      <w:r w:rsidRPr="00696A79">
        <w:rPr>
          <w:b/>
          <w:bCs/>
          <w:sz w:val="22"/>
          <w:szCs w:val="22"/>
        </w:rPr>
        <w:t>416/2022</w:t>
      </w:r>
    </w:p>
    <w:p w14:paraId="767E13CB" w14:textId="29581B5D" w:rsidR="00F40855" w:rsidRPr="00EB32E1" w:rsidRDefault="00696A79" w:rsidP="00F40855">
      <w:pPr>
        <w:pStyle w:val="a6"/>
        <w:numPr>
          <w:ilvl w:val="0"/>
          <w:numId w:val="4"/>
        </w:numPr>
        <w:spacing w:after="200" w:line="276" w:lineRule="auto"/>
        <w:rPr>
          <w:sz w:val="22"/>
          <w:szCs w:val="22"/>
        </w:rPr>
      </w:pPr>
      <w:r w:rsidRPr="00696A79">
        <w:rPr>
          <w:b/>
          <w:bCs/>
          <w:sz w:val="22"/>
          <w:szCs w:val="22"/>
        </w:rPr>
        <w:t>422/2022</w:t>
      </w:r>
    </w:p>
    <w:p w14:paraId="767E13CC" w14:textId="77777777" w:rsidR="00F40855" w:rsidRPr="00EB32E1" w:rsidRDefault="00F40855" w:rsidP="00890159">
      <w:pPr>
        <w:pStyle w:val="a6"/>
        <w:spacing w:after="200" w:line="276" w:lineRule="auto"/>
        <w:ind w:left="1440"/>
        <w:rPr>
          <w:sz w:val="22"/>
          <w:szCs w:val="22"/>
        </w:rPr>
      </w:pPr>
    </w:p>
    <w:p w14:paraId="767E13CD" w14:textId="77777777" w:rsidR="00CF065C" w:rsidRPr="00EB32E1" w:rsidRDefault="00900E79">
      <w:pPr>
        <w:jc w:val="both"/>
        <w:rPr>
          <w:sz w:val="22"/>
          <w:szCs w:val="22"/>
        </w:rPr>
      </w:pPr>
      <w:r w:rsidRPr="00EB32E1">
        <w:rPr>
          <w:b/>
          <w:sz w:val="22"/>
          <w:szCs w:val="22"/>
        </w:rPr>
        <w:t>Πρόταση</w:t>
      </w:r>
    </w:p>
    <w:p w14:paraId="767E13CE" w14:textId="77777777" w:rsidR="00CF065C" w:rsidRPr="00EB32E1" w:rsidRDefault="00CF065C">
      <w:pPr>
        <w:jc w:val="both"/>
        <w:rPr>
          <w:sz w:val="22"/>
          <w:szCs w:val="22"/>
          <w:u w:val="single"/>
        </w:rPr>
      </w:pPr>
    </w:p>
    <w:p w14:paraId="767E13CF" w14:textId="288206B8" w:rsidR="0054554B" w:rsidRPr="00EB32E1" w:rsidRDefault="0054554B" w:rsidP="0054554B">
      <w:pPr>
        <w:ind w:firstLine="720"/>
        <w:jc w:val="both"/>
        <w:rPr>
          <w:bCs/>
          <w:color w:val="000000"/>
          <w:sz w:val="22"/>
          <w:szCs w:val="22"/>
        </w:rPr>
      </w:pPr>
      <w:r w:rsidRPr="00EB32E1">
        <w:rPr>
          <w:sz w:val="22"/>
          <w:szCs w:val="22"/>
        </w:rPr>
        <w:t>Ξεχωρίζουν οι</w:t>
      </w:r>
      <w:r w:rsidR="00696A79">
        <w:rPr>
          <w:sz w:val="22"/>
          <w:szCs w:val="22"/>
        </w:rPr>
        <w:t xml:space="preserve"> υποψηφιότητες των </w:t>
      </w:r>
      <w:r w:rsidR="00696A79" w:rsidRPr="00696A79">
        <w:rPr>
          <w:b/>
          <w:sz w:val="22"/>
          <w:szCs w:val="22"/>
        </w:rPr>
        <w:t>425/2022</w:t>
      </w:r>
      <w:r w:rsidRPr="00EB32E1">
        <w:rPr>
          <w:sz w:val="22"/>
          <w:szCs w:val="22"/>
        </w:rPr>
        <w:t xml:space="preserve"> και </w:t>
      </w:r>
      <w:r w:rsidR="00696A79" w:rsidRPr="00696A79">
        <w:rPr>
          <w:b/>
          <w:sz w:val="22"/>
          <w:szCs w:val="22"/>
        </w:rPr>
        <w:t>417/2022</w:t>
      </w:r>
      <w:r w:rsidR="00696A79">
        <w:rPr>
          <w:sz w:val="22"/>
          <w:szCs w:val="22"/>
        </w:rPr>
        <w:t xml:space="preserve"> </w:t>
      </w:r>
      <w:r w:rsidRPr="00EB32E1">
        <w:rPr>
          <w:bCs/>
          <w:sz w:val="22"/>
          <w:szCs w:val="22"/>
        </w:rPr>
        <w:t>καθ</w:t>
      </w:r>
      <w:r w:rsidRPr="00EB32E1">
        <w:rPr>
          <w:bCs/>
          <w:color w:val="000000"/>
          <w:sz w:val="22"/>
          <w:szCs w:val="22"/>
        </w:rPr>
        <w:t>ώς η διδακτορική τους διατριβή και το δημοσιευμένο τους έργο είναι συναφή με το γνωστικό αντικείμενο του μαθήματος και έχουν πλούσιο ερευν</w:t>
      </w:r>
      <w:r w:rsidR="00696A79">
        <w:rPr>
          <w:bCs/>
          <w:color w:val="000000"/>
          <w:sz w:val="22"/>
          <w:szCs w:val="22"/>
        </w:rPr>
        <w:t>ητικό έργο. Ο κ.</w:t>
      </w:r>
      <w:r w:rsidR="00696A79" w:rsidRPr="00696A79">
        <w:rPr>
          <w:b/>
          <w:bCs/>
          <w:color w:val="000000"/>
          <w:sz w:val="22"/>
          <w:szCs w:val="22"/>
        </w:rPr>
        <w:t>417/2022</w:t>
      </w:r>
      <w:r w:rsidRPr="00EB32E1">
        <w:rPr>
          <w:bCs/>
          <w:color w:val="000000"/>
          <w:sz w:val="22"/>
          <w:szCs w:val="22"/>
        </w:rPr>
        <w:t xml:space="preserve"> έχει πολυετή εμπειρία </w:t>
      </w:r>
      <w:r w:rsidR="00696A79">
        <w:rPr>
          <w:bCs/>
          <w:color w:val="000000"/>
          <w:sz w:val="22"/>
          <w:szCs w:val="22"/>
        </w:rPr>
        <w:t xml:space="preserve">σε διευθυντικές θέσεις. Η κα </w:t>
      </w:r>
      <w:r w:rsidR="00696A79" w:rsidRPr="00696A79">
        <w:rPr>
          <w:b/>
          <w:bCs/>
          <w:color w:val="000000"/>
          <w:sz w:val="22"/>
          <w:szCs w:val="22"/>
        </w:rPr>
        <w:t>425/2022</w:t>
      </w:r>
      <w:r w:rsidRPr="00EB32E1">
        <w:rPr>
          <w:bCs/>
          <w:color w:val="000000"/>
          <w:sz w:val="22"/>
          <w:szCs w:val="22"/>
        </w:rPr>
        <w:t xml:space="preserve"> έχει εμπειρία στην τριτοβάθμια εκπαίδευση.</w:t>
      </w:r>
    </w:p>
    <w:p w14:paraId="767E13D0" w14:textId="6D61FDF9" w:rsidR="0054554B" w:rsidRPr="00EB32E1" w:rsidRDefault="00696A79" w:rsidP="0054554B">
      <w:pPr>
        <w:ind w:firstLine="720"/>
        <w:jc w:val="both"/>
        <w:rPr>
          <w:sz w:val="22"/>
          <w:szCs w:val="22"/>
        </w:rPr>
      </w:pPr>
      <w:r>
        <w:rPr>
          <w:sz w:val="22"/>
          <w:szCs w:val="22"/>
        </w:rPr>
        <w:t xml:space="preserve">Η κα </w:t>
      </w:r>
      <w:r w:rsidRPr="00696A79">
        <w:rPr>
          <w:b/>
          <w:sz w:val="22"/>
          <w:szCs w:val="22"/>
        </w:rPr>
        <w:t>425/2022</w:t>
      </w:r>
      <w:r w:rsidR="0054554B" w:rsidRPr="00EB32E1">
        <w:rPr>
          <w:sz w:val="22"/>
          <w:szCs w:val="22"/>
        </w:rPr>
        <w:t xml:space="preserve"> προτείνεται για να διδάξει το μάθημα </w:t>
      </w:r>
      <w:r w:rsidR="0054554B" w:rsidRPr="00EB32E1">
        <w:rPr>
          <w:bCs/>
          <w:sz w:val="22"/>
          <w:szCs w:val="22"/>
        </w:rPr>
        <w:t>«</w:t>
      </w:r>
      <w:r w:rsidR="0054554B" w:rsidRPr="00EB32E1">
        <w:rPr>
          <w:bCs/>
          <w:i/>
          <w:iCs/>
          <w:sz w:val="22"/>
          <w:szCs w:val="22"/>
        </w:rPr>
        <w:t>Διδακτική Μεθοδολογία</w:t>
      </w:r>
      <w:r w:rsidR="0054554B" w:rsidRPr="00EB32E1">
        <w:rPr>
          <w:bCs/>
          <w:sz w:val="22"/>
          <w:szCs w:val="22"/>
        </w:rPr>
        <w:t>»</w:t>
      </w:r>
      <w:r w:rsidR="00BA3F42">
        <w:rPr>
          <w:bCs/>
          <w:sz w:val="22"/>
          <w:szCs w:val="22"/>
        </w:rPr>
        <w:t>.</w:t>
      </w:r>
      <w:r>
        <w:rPr>
          <w:bCs/>
          <w:color w:val="000000"/>
          <w:sz w:val="22"/>
          <w:szCs w:val="22"/>
        </w:rPr>
        <w:t xml:space="preserve"> Σε περίπτωση αδυναμίας της</w:t>
      </w:r>
      <w:bookmarkStart w:id="0" w:name="_GoBack"/>
      <w:bookmarkEnd w:id="0"/>
      <w:r w:rsidR="0054554B" w:rsidRPr="00EB32E1">
        <w:rPr>
          <w:bCs/>
          <w:color w:val="000000"/>
          <w:sz w:val="22"/>
          <w:szCs w:val="22"/>
        </w:rPr>
        <w:t xml:space="preserve"> να αναλάβει το έργο της διδασκαλίας του μαθήματος να τηρηθεί η σειρά κατάταξης των υποψηφίων</w:t>
      </w:r>
      <w:r w:rsidR="0054554B" w:rsidRPr="00EB32E1">
        <w:rPr>
          <w:bCs/>
          <w:sz w:val="22"/>
          <w:szCs w:val="22"/>
        </w:rPr>
        <w:t>.</w:t>
      </w:r>
    </w:p>
    <w:p w14:paraId="767E13D1" w14:textId="77777777" w:rsidR="00CF065C" w:rsidRPr="00EB32E1" w:rsidRDefault="00CF065C" w:rsidP="0054554B">
      <w:pPr>
        <w:ind w:firstLine="720"/>
        <w:jc w:val="both"/>
        <w:rPr>
          <w:sz w:val="22"/>
          <w:szCs w:val="22"/>
        </w:rPr>
      </w:pPr>
    </w:p>
    <w:sectPr w:rsidR="00CF065C" w:rsidRPr="00EB32E1" w:rsidSect="00CF065C">
      <w:headerReference w:type="even" r:id="rId8"/>
      <w:headerReference w:type="default" r:id="rId9"/>
      <w:headerReference w:type="first" r:id="rId10"/>
      <w:pgSz w:w="11906" w:h="16838"/>
      <w:pgMar w:top="1440" w:right="1800" w:bottom="1440" w:left="1800"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3B6AC" w14:textId="77777777" w:rsidR="001876C5" w:rsidRDefault="001876C5" w:rsidP="00CF065C">
      <w:r>
        <w:separator/>
      </w:r>
    </w:p>
  </w:endnote>
  <w:endnote w:type="continuationSeparator" w:id="0">
    <w:p w14:paraId="4A84BB14" w14:textId="77777777" w:rsidR="001876C5" w:rsidRDefault="001876C5" w:rsidP="00CF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720C5" w14:textId="77777777" w:rsidR="001876C5" w:rsidRDefault="001876C5" w:rsidP="00CF065C">
      <w:r>
        <w:separator/>
      </w:r>
    </w:p>
  </w:footnote>
  <w:footnote w:type="continuationSeparator" w:id="0">
    <w:p w14:paraId="5F7FB45A" w14:textId="77777777" w:rsidR="001876C5" w:rsidRDefault="001876C5" w:rsidP="00CF0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13D6" w14:textId="396EB585" w:rsidR="00CF065C" w:rsidRDefault="00696A79">
    <w:pPr>
      <w:pStyle w:val="1"/>
    </w:pPr>
    <w:r>
      <w:rPr>
        <w:noProof/>
      </w:rPr>
      <mc:AlternateContent>
        <mc:Choice Requires="wps">
          <w:drawing>
            <wp:anchor distT="0" distB="0" distL="114300" distR="114300" simplePos="0" relativeHeight="251658240" behindDoc="0" locked="0" layoutInCell="0" allowOverlap="1" wp14:anchorId="767E13D9" wp14:editId="7417358F">
              <wp:simplePos x="0" y="0"/>
              <wp:positionH relativeFrom="margin">
                <wp:align>center</wp:align>
              </wp:positionH>
              <wp:positionV relativeFrom="paragraph">
                <wp:posOffset>635</wp:posOffset>
              </wp:positionV>
              <wp:extent cx="13970" cy="13970"/>
              <wp:effectExtent l="0" t="635" r="0" b="4445"/>
              <wp:wrapNone/>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397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ame1" o:spid="_x0000_s1026" style="position:absolute;margin-left:0;margin-top:.05pt;width:1.1pt;height: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geAMAAJsIAAAOAAAAZHJzL2Uyb0RvYy54bWysVm1v0zAQ/o7Ef7DyESnLS92XROvQaBeE&#10;NGAS4we4idNEJHaw3aYD8d+5c5IuK9s0Af2QnHOPz/c8Z597/vZQV2TPlS6lWDrBme8QLlKZlWK7&#10;dL7eJu7CIdowkbFKCr507rh23l68fnXeNjEPZSGrjCsCQYSO22bpFMY0sefptOA102ey4QKcuVQ1&#10;MzBUWy9TrIXodeWFvj/zWqmyRsmUaw1f153TubDx85yn5nOea25ItXQgN2Ofyj43+PQuzlm8Vawp&#10;yrRPg/1FFjUrBSx6DLVmhpGdKv8IVZepklrm5iyVtSfzvEy55QBsAv+EzZeCNdxyAXF0c5RJ/7+w&#10;6af9jSJlBrVziGA1lChR8ApQmbbRMQC+NDcKuenmWqbfNBFyVTCx5ZdKybbgLIN8LN57MAEHGqaS&#10;TftRZhCY7Yy0Ih1yVWNAoE8OthZ3x1rwgyEpfAwm0RwKloKnMyEfj8XD1HSnzXsubRi2v9amK2QG&#10;li1D1pO5hRh5XUFN33jEJy0JfH+o+hED1EeY4lFMOMK4QTh/ItRkBPPJ46HoCPNMqOkp7PFosxHs&#10;KYLzEcaueB8KNN0OqrFiEDI9iF5JsAgUG+uDwjZSY8lQVqjMbVd2FgMKvU+AQTsET3BPwXrPg0Ed&#10;BE9fBAbyCJ6Pwd0KffoKOsDp2VcOgbO/wTlAiBlkPZikhf2GW4QUvYGeWu75rbQYc7JjYbV7byXG&#10;KFTa5mc3HAAH9/BubLAjzBqdRANieHfITvRHYGklNe9mIh+r8pEY6jE6LUImZVVZ7pUt2vGDzRBJ&#10;whnsJcHTaNvYz8iPrhZXC+rScHblUn+9di+TFXVnSTCfrifr1Wod/MItEtC4KLOMC1xmaKkBfVnL&#10;6pt71wyPTVXLqswwHCan1XazqhTZM2jpif311R/BvIdpWEGAS09uoBSE1H8XRm4yW8xdmtCpCz1n&#10;4fpB9C6a+TSi6+QhpetS8H+nhHssmoZTe6BGSZ9wm9DZ9JL+yY3FSu5EZiuI3feqtw0rq84esceM&#10;79lDhYfa2l6N7blr8xuZ3UGrVrK7IeFGB6OQ6odDWrgdl47+vmOKO6T6IKDdRwGlsBuNHdDpPISB&#10;Gns2Yw8TKYRaOsaBVoLmynRX8K5R5baAlQKrhZCXcEXkJTZzm1+XVT+AG9Ay6W9rvGLHY4u6/09x&#10;8RsAAP//AwBQSwMEFAAGAAgAAAAhAPBvWQrXAAAAAQEAAA8AAABkcnMvZG93bnJldi54bWxMj0FP&#10;wzAMhe9I/IfISNxYQpEQK00n6BgXxGGDH5A1pq1onKpx1/Lv8U5wsp6f9d7nYrOEXp1wTF0kC7cr&#10;Awqpjr6jxsLnx+7mAVRiR971kdDCDybYlJcXhct9nGmPpwM3SkIo5c5CyzzkWqe6xeDSKg5I4n3F&#10;MTgWOTbaj26W8NDrzJh7HVxH0tC6AasW6+/DFCxst8a/8ovZV+u33fRunpsqVrO111fL0yMoxoX/&#10;juGML+hQCtMxTuST6i3II3zeKvGyDNRRxh3ostD/yctfAAAA//8DAFBLAQItABQABgAIAAAAIQC2&#10;gziS/gAAAOEBAAATAAAAAAAAAAAAAAAAAAAAAABbQ29udGVudF9UeXBlc10ueG1sUEsBAi0AFAAG&#10;AAgAAAAhADj9If/WAAAAlAEAAAsAAAAAAAAAAAAAAAAALwEAAF9yZWxzLy5yZWxzUEsBAi0AFAAG&#10;AAgAAAAhAD9sVyB4AwAAmwgAAA4AAAAAAAAAAAAAAAAALgIAAGRycy9lMm9Eb2MueG1sUEsBAi0A&#10;FAAGAAgAAAAhAPBvWQrXAAAAAQEAAA8AAAAAAAAAAAAAAAAA0gUAAGRycy9kb3ducmV2LnhtbFBL&#10;BQYAAAAABAAEAPMAAADWBgAAAAA=&#10;" o:allowincell="f" path="m,l-127,r,-127l,-127,,xe" filled="f" stroked="f" strokecolor="#3465a4">
              <v:path o:connecttype="custom" o:connectlocs="0,0;-1774,0;-1774,-1774;0,-1774" o:connectangles="0,0,0,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13D7" w14:textId="6AA6876C" w:rsidR="00CF065C" w:rsidRDefault="00E459D7">
    <w:pPr>
      <w:pStyle w:val="1"/>
    </w:pPr>
    <w:r>
      <w:t>Διδακτική Μεθοδολογία</w:t>
    </w:r>
    <w:r w:rsidR="00977F25">
      <w:t xml:space="preserve"> -</w:t>
    </w:r>
    <w:r w:rsidR="00900E79">
      <w:t xml:space="preserve"> </w:t>
    </w:r>
    <w:r w:rsidR="00977F25">
      <w:t>Α</w:t>
    </w:r>
    <w:r w:rsidR="00900E79">
      <w:t xml:space="preserve">ξιολόγηση </w:t>
    </w:r>
    <w:r w:rsidR="00977F25">
      <w:t>Α</w:t>
    </w:r>
    <w:r w:rsidR="00900E79">
      <w:t xml:space="preserve">καδημαϊκών </w:t>
    </w:r>
    <w:r w:rsidR="00977F25">
      <w:t>Υ</w:t>
    </w:r>
    <w:r w:rsidR="00900E79">
      <w:t xml:space="preserve">ποτρόφων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13D8" w14:textId="77777777" w:rsidR="00CF065C" w:rsidRDefault="00900E79">
    <w:pPr>
      <w:pStyle w:val="1"/>
    </w:pPr>
    <w:r>
      <w:t xml:space="preserve">Εισαγωγή στην Παιδαγωγική: αξιολόγηση ακαδημαϊκών υποτρόφων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CAD"/>
    <w:multiLevelType w:val="multilevel"/>
    <w:tmpl w:val="B37085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6B61F1A"/>
    <w:multiLevelType w:val="multilevel"/>
    <w:tmpl w:val="A68264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7691812"/>
    <w:multiLevelType w:val="hybridMultilevel"/>
    <w:tmpl w:val="58FA03D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5B6D3D76"/>
    <w:multiLevelType w:val="multilevel"/>
    <w:tmpl w:val="8572EFB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5C"/>
    <w:rsid w:val="00051B0E"/>
    <w:rsid w:val="00090E85"/>
    <w:rsid w:val="00100C1E"/>
    <w:rsid w:val="00114CD6"/>
    <w:rsid w:val="00152E02"/>
    <w:rsid w:val="001876C5"/>
    <w:rsid w:val="00194296"/>
    <w:rsid w:val="00284094"/>
    <w:rsid w:val="002A49B4"/>
    <w:rsid w:val="002B1597"/>
    <w:rsid w:val="003B610B"/>
    <w:rsid w:val="003D6868"/>
    <w:rsid w:val="00417F01"/>
    <w:rsid w:val="00457817"/>
    <w:rsid w:val="004A363A"/>
    <w:rsid w:val="00505C6B"/>
    <w:rsid w:val="0054554B"/>
    <w:rsid w:val="0055483F"/>
    <w:rsid w:val="005B1EFA"/>
    <w:rsid w:val="005F148F"/>
    <w:rsid w:val="00682A91"/>
    <w:rsid w:val="00686F10"/>
    <w:rsid w:val="00696A79"/>
    <w:rsid w:val="00732968"/>
    <w:rsid w:val="00744ED0"/>
    <w:rsid w:val="00781803"/>
    <w:rsid w:val="007D6AD7"/>
    <w:rsid w:val="00807C7D"/>
    <w:rsid w:val="008168D5"/>
    <w:rsid w:val="00834939"/>
    <w:rsid w:val="00835613"/>
    <w:rsid w:val="00880653"/>
    <w:rsid w:val="00890159"/>
    <w:rsid w:val="008A233D"/>
    <w:rsid w:val="008D18CD"/>
    <w:rsid w:val="008F767E"/>
    <w:rsid w:val="00900E79"/>
    <w:rsid w:val="00922ABD"/>
    <w:rsid w:val="009365CF"/>
    <w:rsid w:val="00977F25"/>
    <w:rsid w:val="009B5DDE"/>
    <w:rsid w:val="00A64DCA"/>
    <w:rsid w:val="00AC3D74"/>
    <w:rsid w:val="00AD26C2"/>
    <w:rsid w:val="00B645C5"/>
    <w:rsid w:val="00BA3F42"/>
    <w:rsid w:val="00BD43DE"/>
    <w:rsid w:val="00BF72E4"/>
    <w:rsid w:val="00C75676"/>
    <w:rsid w:val="00C77B9D"/>
    <w:rsid w:val="00C85BA1"/>
    <w:rsid w:val="00C93F65"/>
    <w:rsid w:val="00CD1960"/>
    <w:rsid w:val="00CE7FEE"/>
    <w:rsid w:val="00CF065C"/>
    <w:rsid w:val="00D973DD"/>
    <w:rsid w:val="00E459D7"/>
    <w:rsid w:val="00EA6A7A"/>
    <w:rsid w:val="00EB32E1"/>
    <w:rsid w:val="00EB4BF7"/>
    <w:rsid w:val="00EC2121"/>
    <w:rsid w:val="00F31B8C"/>
    <w:rsid w:val="00F40855"/>
    <w:rsid w:val="00F562B1"/>
    <w:rsid w:val="00FA7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E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Επικεφαλίδα 21"/>
    <w:basedOn w:val="a"/>
    <w:next w:val="a"/>
    <w:link w:val="Heading2Char"/>
    <w:qFormat/>
    <w:rsid w:val="00292BFE"/>
    <w:pPr>
      <w:keepNext/>
      <w:jc w:val="both"/>
      <w:outlineLvl w:val="1"/>
    </w:pPr>
    <w:rPr>
      <w:b/>
    </w:rPr>
  </w:style>
  <w:style w:type="character" w:customStyle="1" w:styleId="Heading2Char">
    <w:name w:val="Heading 2 Char"/>
    <w:basedOn w:val="a0"/>
    <w:link w:val="21"/>
    <w:qFormat/>
    <w:rsid w:val="00292BFE"/>
    <w:rPr>
      <w:rFonts w:ascii="Times New Roman" w:eastAsia="Times New Roman" w:hAnsi="Times New Roman" w:cs="Times New Roman"/>
      <w:b/>
      <w:sz w:val="24"/>
      <w:szCs w:val="24"/>
      <w:lang w:val="el-GR" w:eastAsia="el-GR"/>
    </w:rPr>
  </w:style>
  <w:style w:type="character" w:customStyle="1" w:styleId="HeaderChar">
    <w:name w:val="Header Char"/>
    <w:basedOn w:val="a0"/>
    <w:link w:val="1"/>
    <w:qFormat/>
    <w:rsid w:val="00292BFE"/>
    <w:rPr>
      <w:rFonts w:ascii="Times New Roman" w:eastAsia="Times New Roman" w:hAnsi="Times New Roman" w:cs="Times New Roman"/>
      <w:sz w:val="24"/>
      <w:szCs w:val="24"/>
      <w:lang w:val="el-GR" w:eastAsia="el-GR"/>
    </w:rPr>
  </w:style>
  <w:style w:type="character" w:styleId="a3">
    <w:name w:val="page number"/>
    <w:basedOn w:val="a0"/>
    <w:qFormat/>
    <w:rsid w:val="00292BFE"/>
  </w:style>
  <w:style w:type="character" w:customStyle="1" w:styleId="FooterChar">
    <w:name w:val="Footer Char"/>
    <w:basedOn w:val="a0"/>
    <w:link w:val="10"/>
    <w:uiPriority w:val="99"/>
    <w:qFormat/>
    <w:rsid w:val="00D47E4F"/>
    <w:rPr>
      <w:rFonts w:ascii="Times New Roman" w:eastAsia="Times New Roman" w:hAnsi="Times New Roman" w:cs="Times New Roman"/>
      <w:sz w:val="24"/>
      <w:szCs w:val="24"/>
      <w:lang w:val="el-GR" w:eastAsia="el-GR"/>
    </w:rPr>
  </w:style>
  <w:style w:type="paragraph" w:customStyle="1" w:styleId="Heading">
    <w:name w:val="Heading"/>
    <w:basedOn w:val="a"/>
    <w:next w:val="a4"/>
    <w:qFormat/>
    <w:rsid w:val="00CF065C"/>
    <w:pPr>
      <w:keepNext/>
      <w:spacing w:before="240" w:after="120"/>
    </w:pPr>
    <w:rPr>
      <w:rFonts w:ascii="Liberation Sans" w:eastAsia="Noto Sans CJK SC" w:hAnsi="Liberation Sans" w:cs="Lohit Devanagari"/>
      <w:sz w:val="28"/>
      <w:szCs w:val="28"/>
    </w:rPr>
  </w:style>
  <w:style w:type="paragraph" w:styleId="a4">
    <w:name w:val="Body Text"/>
    <w:basedOn w:val="a"/>
    <w:rsid w:val="00CF065C"/>
    <w:pPr>
      <w:spacing w:after="140" w:line="276" w:lineRule="auto"/>
    </w:pPr>
  </w:style>
  <w:style w:type="paragraph" w:styleId="a5">
    <w:name w:val="List"/>
    <w:basedOn w:val="a4"/>
    <w:rsid w:val="00CF065C"/>
    <w:rPr>
      <w:rFonts w:cs="Lohit Devanagari"/>
    </w:rPr>
  </w:style>
  <w:style w:type="paragraph" w:customStyle="1" w:styleId="11">
    <w:name w:val="Λεζάντα1"/>
    <w:basedOn w:val="a"/>
    <w:qFormat/>
    <w:rsid w:val="00CF065C"/>
    <w:pPr>
      <w:suppressLineNumbers/>
      <w:spacing w:before="120" w:after="120"/>
    </w:pPr>
    <w:rPr>
      <w:rFonts w:cs="Lohit Devanagari"/>
      <w:i/>
      <w:iCs/>
    </w:rPr>
  </w:style>
  <w:style w:type="paragraph" w:customStyle="1" w:styleId="Index">
    <w:name w:val="Index"/>
    <w:basedOn w:val="a"/>
    <w:qFormat/>
    <w:rsid w:val="00CF065C"/>
    <w:pPr>
      <w:suppressLineNumbers/>
    </w:pPr>
    <w:rPr>
      <w:rFonts w:cs="Lohit Devanagari"/>
    </w:rPr>
  </w:style>
  <w:style w:type="paragraph" w:customStyle="1" w:styleId="HeaderandFooter">
    <w:name w:val="Header and Footer"/>
    <w:basedOn w:val="a"/>
    <w:qFormat/>
    <w:rsid w:val="00CF065C"/>
  </w:style>
  <w:style w:type="paragraph" w:customStyle="1" w:styleId="1">
    <w:name w:val="Κεφαλίδα1"/>
    <w:basedOn w:val="a"/>
    <w:link w:val="HeaderChar"/>
    <w:rsid w:val="00292BFE"/>
    <w:pPr>
      <w:tabs>
        <w:tab w:val="center" w:pos="4153"/>
        <w:tab w:val="right" w:pos="8306"/>
      </w:tabs>
    </w:pPr>
  </w:style>
  <w:style w:type="paragraph" w:styleId="a6">
    <w:name w:val="List Paragraph"/>
    <w:basedOn w:val="a"/>
    <w:uiPriority w:val="34"/>
    <w:qFormat/>
    <w:rsid w:val="00292BFE"/>
    <w:pPr>
      <w:ind w:left="720"/>
      <w:contextualSpacing/>
    </w:pPr>
  </w:style>
  <w:style w:type="paragraph" w:customStyle="1" w:styleId="10">
    <w:name w:val="Υποσέλιδο1"/>
    <w:basedOn w:val="a"/>
    <w:link w:val="FooterChar"/>
    <w:uiPriority w:val="99"/>
    <w:unhideWhenUsed/>
    <w:rsid w:val="00D47E4F"/>
    <w:pPr>
      <w:tabs>
        <w:tab w:val="center" w:pos="4153"/>
        <w:tab w:val="right" w:pos="8306"/>
      </w:tabs>
    </w:pPr>
  </w:style>
  <w:style w:type="paragraph" w:customStyle="1" w:styleId="FrameContents">
    <w:name w:val="Frame Contents"/>
    <w:basedOn w:val="a"/>
    <w:qFormat/>
    <w:rsid w:val="00CF065C"/>
  </w:style>
  <w:style w:type="paragraph" w:styleId="a7">
    <w:name w:val="footer"/>
    <w:basedOn w:val="a"/>
    <w:link w:val="Char"/>
    <w:uiPriority w:val="99"/>
    <w:unhideWhenUsed/>
    <w:rsid w:val="00E459D7"/>
    <w:pPr>
      <w:tabs>
        <w:tab w:val="center" w:pos="4153"/>
        <w:tab w:val="right" w:pos="8306"/>
      </w:tabs>
    </w:pPr>
  </w:style>
  <w:style w:type="character" w:customStyle="1" w:styleId="Char">
    <w:name w:val="Υποσέλιδο Char"/>
    <w:basedOn w:val="a0"/>
    <w:link w:val="a7"/>
    <w:uiPriority w:val="99"/>
    <w:rsid w:val="00E459D7"/>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Επικεφαλίδα 21"/>
    <w:basedOn w:val="a"/>
    <w:next w:val="a"/>
    <w:link w:val="Heading2Char"/>
    <w:qFormat/>
    <w:rsid w:val="00292BFE"/>
    <w:pPr>
      <w:keepNext/>
      <w:jc w:val="both"/>
      <w:outlineLvl w:val="1"/>
    </w:pPr>
    <w:rPr>
      <w:b/>
    </w:rPr>
  </w:style>
  <w:style w:type="character" w:customStyle="1" w:styleId="Heading2Char">
    <w:name w:val="Heading 2 Char"/>
    <w:basedOn w:val="a0"/>
    <w:link w:val="21"/>
    <w:qFormat/>
    <w:rsid w:val="00292BFE"/>
    <w:rPr>
      <w:rFonts w:ascii="Times New Roman" w:eastAsia="Times New Roman" w:hAnsi="Times New Roman" w:cs="Times New Roman"/>
      <w:b/>
      <w:sz w:val="24"/>
      <w:szCs w:val="24"/>
      <w:lang w:val="el-GR" w:eastAsia="el-GR"/>
    </w:rPr>
  </w:style>
  <w:style w:type="character" w:customStyle="1" w:styleId="HeaderChar">
    <w:name w:val="Header Char"/>
    <w:basedOn w:val="a0"/>
    <w:link w:val="1"/>
    <w:qFormat/>
    <w:rsid w:val="00292BFE"/>
    <w:rPr>
      <w:rFonts w:ascii="Times New Roman" w:eastAsia="Times New Roman" w:hAnsi="Times New Roman" w:cs="Times New Roman"/>
      <w:sz w:val="24"/>
      <w:szCs w:val="24"/>
      <w:lang w:val="el-GR" w:eastAsia="el-GR"/>
    </w:rPr>
  </w:style>
  <w:style w:type="character" w:styleId="a3">
    <w:name w:val="page number"/>
    <w:basedOn w:val="a0"/>
    <w:qFormat/>
    <w:rsid w:val="00292BFE"/>
  </w:style>
  <w:style w:type="character" w:customStyle="1" w:styleId="FooterChar">
    <w:name w:val="Footer Char"/>
    <w:basedOn w:val="a0"/>
    <w:link w:val="10"/>
    <w:uiPriority w:val="99"/>
    <w:qFormat/>
    <w:rsid w:val="00D47E4F"/>
    <w:rPr>
      <w:rFonts w:ascii="Times New Roman" w:eastAsia="Times New Roman" w:hAnsi="Times New Roman" w:cs="Times New Roman"/>
      <w:sz w:val="24"/>
      <w:szCs w:val="24"/>
      <w:lang w:val="el-GR" w:eastAsia="el-GR"/>
    </w:rPr>
  </w:style>
  <w:style w:type="paragraph" w:customStyle="1" w:styleId="Heading">
    <w:name w:val="Heading"/>
    <w:basedOn w:val="a"/>
    <w:next w:val="a4"/>
    <w:qFormat/>
    <w:rsid w:val="00CF065C"/>
    <w:pPr>
      <w:keepNext/>
      <w:spacing w:before="240" w:after="120"/>
    </w:pPr>
    <w:rPr>
      <w:rFonts w:ascii="Liberation Sans" w:eastAsia="Noto Sans CJK SC" w:hAnsi="Liberation Sans" w:cs="Lohit Devanagari"/>
      <w:sz w:val="28"/>
      <w:szCs w:val="28"/>
    </w:rPr>
  </w:style>
  <w:style w:type="paragraph" w:styleId="a4">
    <w:name w:val="Body Text"/>
    <w:basedOn w:val="a"/>
    <w:rsid w:val="00CF065C"/>
    <w:pPr>
      <w:spacing w:after="140" w:line="276" w:lineRule="auto"/>
    </w:pPr>
  </w:style>
  <w:style w:type="paragraph" w:styleId="a5">
    <w:name w:val="List"/>
    <w:basedOn w:val="a4"/>
    <w:rsid w:val="00CF065C"/>
    <w:rPr>
      <w:rFonts w:cs="Lohit Devanagari"/>
    </w:rPr>
  </w:style>
  <w:style w:type="paragraph" w:customStyle="1" w:styleId="11">
    <w:name w:val="Λεζάντα1"/>
    <w:basedOn w:val="a"/>
    <w:qFormat/>
    <w:rsid w:val="00CF065C"/>
    <w:pPr>
      <w:suppressLineNumbers/>
      <w:spacing w:before="120" w:after="120"/>
    </w:pPr>
    <w:rPr>
      <w:rFonts w:cs="Lohit Devanagari"/>
      <w:i/>
      <w:iCs/>
    </w:rPr>
  </w:style>
  <w:style w:type="paragraph" w:customStyle="1" w:styleId="Index">
    <w:name w:val="Index"/>
    <w:basedOn w:val="a"/>
    <w:qFormat/>
    <w:rsid w:val="00CF065C"/>
    <w:pPr>
      <w:suppressLineNumbers/>
    </w:pPr>
    <w:rPr>
      <w:rFonts w:cs="Lohit Devanagari"/>
    </w:rPr>
  </w:style>
  <w:style w:type="paragraph" w:customStyle="1" w:styleId="HeaderandFooter">
    <w:name w:val="Header and Footer"/>
    <w:basedOn w:val="a"/>
    <w:qFormat/>
    <w:rsid w:val="00CF065C"/>
  </w:style>
  <w:style w:type="paragraph" w:customStyle="1" w:styleId="1">
    <w:name w:val="Κεφαλίδα1"/>
    <w:basedOn w:val="a"/>
    <w:link w:val="HeaderChar"/>
    <w:rsid w:val="00292BFE"/>
    <w:pPr>
      <w:tabs>
        <w:tab w:val="center" w:pos="4153"/>
        <w:tab w:val="right" w:pos="8306"/>
      </w:tabs>
    </w:pPr>
  </w:style>
  <w:style w:type="paragraph" w:styleId="a6">
    <w:name w:val="List Paragraph"/>
    <w:basedOn w:val="a"/>
    <w:uiPriority w:val="34"/>
    <w:qFormat/>
    <w:rsid w:val="00292BFE"/>
    <w:pPr>
      <w:ind w:left="720"/>
      <w:contextualSpacing/>
    </w:pPr>
  </w:style>
  <w:style w:type="paragraph" w:customStyle="1" w:styleId="10">
    <w:name w:val="Υποσέλιδο1"/>
    <w:basedOn w:val="a"/>
    <w:link w:val="FooterChar"/>
    <w:uiPriority w:val="99"/>
    <w:unhideWhenUsed/>
    <w:rsid w:val="00D47E4F"/>
    <w:pPr>
      <w:tabs>
        <w:tab w:val="center" w:pos="4153"/>
        <w:tab w:val="right" w:pos="8306"/>
      </w:tabs>
    </w:pPr>
  </w:style>
  <w:style w:type="paragraph" w:customStyle="1" w:styleId="FrameContents">
    <w:name w:val="Frame Contents"/>
    <w:basedOn w:val="a"/>
    <w:qFormat/>
    <w:rsid w:val="00CF065C"/>
  </w:style>
  <w:style w:type="paragraph" w:styleId="a7">
    <w:name w:val="footer"/>
    <w:basedOn w:val="a"/>
    <w:link w:val="Char"/>
    <w:uiPriority w:val="99"/>
    <w:unhideWhenUsed/>
    <w:rsid w:val="00E459D7"/>
    <w:pPr>
      <w:tabs>
        <w:tab w:val="center" w:pos="4153"/>
        <w:tab w:val="right" w:pos="8306"/>
      </w:tabs>
    </w:pPr>
  </w:style>
  <w:style w:type="character" w:customStyle="1" w:styleId="Char">
    <w:name w:val="Υποσέλιδο Char"/>
    <w:basedOn w:val="a0"/>
    <w:link w:val="a7"/>
    <w:uiPriority w:val="99"/>
    <w:rsid w:val="00E459D7"/>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7843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Χριστίνα Νάτση</cp:lastModifiedBy>
  <cp:revision>2</cp:revision>
  <dcterms:created xsi:type="dcterms:W3CDTF">2022-08-20T09:56:00Z</dcterms:created>
  <dcterms:modified xsi:type="dcterms:W3CDTF">2022-08-20T09:56:00Z</dcterms:modified>
  <dc:language>en-US</dc:language>
</cp:coreProperties>
</file>