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8326B" w14:textId="3C74BDBE" w:rsidR="00647DAC" w:rsidRDefault="006E1F36" w:rsidP="00647DAC">
      <w:pPr>
        <w:pStyle w:val="Heading21"/>
        <w:rPr>
          <w:sz w:val="22"/>
          <w:szCs w:val="22"/>
        </w:rPr>
      </w:pPr>
      <w:r>
        <w:rPr>
          <w:b w:val="0"/>
          <w:sz w:val="22"/>
          <w:szCs w:val="22"/>
        </w:rPr>
        <w:t>Πρακτικό σχετικά με τ</w:t>
      </w:r>
      <w:r>
        <w:rPr>
          <w:b w:val="0"/>
          <w:bCs/>
          <w:sz w:val="22"/>
          <w:szCs w:val="22"/>
        </w:rPr>
        <w:t>ην πρόσληψη διδάσκοντος με βάση την πρόσκληση Εκδήλωσης Ενδιαφέροντος για την πρόσληψη ακαδημαϊκών υποτρόφων</w:t>
      </w:r>
      <w:r w:rsidRPr="004E4044">
        <w:rPr>
          <w:b w:val="0"/>
          <w:bCs/>
          <w:sz w:val="22"/>
          <w:szCs w:val="22"/>
        </w:rPr>
        <w:t xml:space="preserve"> </w:t>
      </w:r>
      <w:r>
        <w:rPr>
          <w:b w:val="0"/>
          <w:bCs/>
          <w:sz w:val="22"/>
          <w:szCs w:val="22"/>
        </w:rPr>
        <w:t>με σύμβαση, βάσει της παρ. 7 του άρθρου 29 του Ν.4009/</w:t>
      </w:r>
      <w:r w:rsidRPr="00C57FCA">
        <w:rPr>
          <w:b w:val="0"/>
          <w:sz w:val="22"/>
          <w:szCs w:val="22"/>
        </w:rPr>
        <w:t>2011 όπως έχει τροποποιηθεί και ισχύει, για το χειμερινό εξάμηνο</w:t>
      </w:r>
      <w:r>
        <w:rPr>
          <w:b w:val="0"/>
          <w:bCs/>
          <w:sz w:val="22"/>
          <w:szCs w:val="22"/>
        </w:rPr>
        <w:t xml:space="preserve"> του ακαδημαϊκού έτους 2022-2023 [</w:t>
      </w:r>
      <w:r>
        <w:rPr>
          <w:b w:val="0"/>
          <w:bCs/>
          <w:sz w:val="22"/>
          <w:szCs w:val="22"/>
          <w:u w:val="single"/>
        </w:rPr>
        <w:t>ΑΔΑ: ΨΜΨΒ469Β7Κ-3ΘΓ</w:t>
      </w:r>
      <w:r>
        <w:rPr>
          <w:b w:val="0"/>
          <w:bCs/>
          <w:sz w:val="22"/>
          <w:szCs w:val="22"/>
        </w:rPr>
        <w:t xml:space="preserve">] στο γνωστικό αντικείμενο </w:t>
      </w:r>
      <w:r w:rsidR="00647DAC">
        <w:rPr>
          <w:b w:val="0"/>
          <w:bCs/>
          <w:sz w:val="22"/>
          <w:szCs w:val="22"/>
        </w:rPr>
        <w:t>«</w:t>
      </w:r>
      <w:r w:rsidR="00F8495C">
        <w:t xml:space="preserve">Απειροστικός Λογισμός </w:t>
      </w:r>
      <w:r w:rsidR="00C94D3D">
        <w:t>ΙΙ</w:t>
      </w:r>
      <w:r w:rsidR="00F8495C">
        <w:t>Ι</w:t>
      </w:r>
      <w:r w:rsidR="00647DAC">
        <w:rPr>
          <w:bCs/>
          <w:sz w:val="22"/>
          <w:szCs w:val="22"/>
        </w:rPr>
        <w:t>»</w:t>
      </w:r>
      <w:r w:rsidR="00647DAC">
        <w:rPr>
          <w:b w:val="0"/>
          <w:bCs/>
          <w:sz w:val="22"/>
          <w:szCs w:val="22"/>
        </w:rPr>
        <w:t>.</w:t>
      </w:r>
    </w:p>
    <w:p w14:paraId="4568326C" w14:textId="77777777" w:rsidR="00647DAC" w:rsidRDefault="00647DAC" w:rsidP="00647DAC">
      <w:pPr>
        <w:jc w:val="both"/>
        <w:rPr>
          <w:bCs/>
          <w:sz w:val="22"/>
          <w:szCs w:val="22"/>
        </w:rPr>
      </w:pPr>
    </w:p>
    <w:p w14:paraId="4568326D" w14:textId="77777777" w:rsidR="00647DAC" w:rsidRDefault="00647DAC" w:rsidP="00647DAC">
      <w:pPr>
        <w:jc w:val="both"/>
        <w:rPr>
          <w:sz w:val="22"/>
          <w:szCs w:val="22"/>
        </w:rPr>
      </w:pPr>
      <w:r>
        <w:rPr>
          <w:bCs/>
          <w:sz w:val="22"/>
          <w:szCs w:val="22"/>
        </w:rPr>
        <w:t xml:space="preserve">Για τη διδασκαλία του παραπάνω γνωστικού αντικειμένου υπέβαλαν υποψηφιότητες κατ’ αλφαβητική σειρά οι: </w:t>
      </w:r>
    </w:p>
    <w:p w14:paraId="4568326E" w14:textId="77777777" w:rsidR="00292BFE" w:rsidRPr="00BB122C" w:rsidRDefault="00292BFE" w:rsidP="00292BFE">
      <w:pPr>
        <w:jc w:val="both"/>
        <w:rPr>
          <w:bCs/>
          <w:sz w:val="22"/>
          <w:szCs w:val="22"/>
        </w:rPr>
      </w:pPr>
    </w:p>
    <w:p w14:paraId="4568326F" w14:textId="02A414BD" w:rsidR="00343353" w:rsidRPr="00505629" w:rsidRDefault="006B6B30" w:rsidP="00DA3F9A">
      <w:pPr>
        <w:pStyle w:val="a5"/>
        <w:numPr>
          <w:ilvl w:val="0"/>
          <w:numId w:val="12"/>
        </w:numPr>
        <w:rPr>
          <w:b/>
          <w:color w:val="000000"/>
          <w:sz w:val="22"/>
          <w:szCs w:val="22"/>
        </w:rPr>
      </w:pPr>
      <w:r>
        <w:rPr>
          <w:b/>
          <w:color w:val="000000"/>
          <w:sz w:val="22"/>
          <w:szCs w:val="22"/>
        </w:rPr>
        <w:t>409/2022</w:t>
      </w:r>
    </w:p>
    <w:p w14:paraId="45683270" w14:textId="600AF289" w:rsidR="00D823BD" w:rsidRPr="00DA3F9A" w:rsidRDefault="006B6B30" w:rsidP="00DA3F9A">
      <w:pPr>
        <w:pStyle w:val="a5"/>
        <w:numPr>
          <w:ilvl w:val="0"/>
          <w:numId w:val="12"/>
        </w:numPr>
        <w:rPr>
          <w:b/>
          <w:color w:val="000000"/>
          <w:sz w:val="22"/>
          <w:szCs w:val="22"/>
        </w:rPr>
      </w:pPr>
      <w:r>
        <w:rPr>
          <w:b/>
          <w:color w:val="000000"/>
          <w:sz w:val="22"/>
          <w:szCs w:val="22"/>
        </w:rPr>
        <w:t>418/2022</w:t>
      </w:r>
    </w:p>
    <w:p w14:paraId="45683276" w14:textId="77777777" w:rsidR="00E23258" w:rsidRDefault="00E23258" w:rsidP="00292BFE">
      <w:pPr>
        <w:jc w:val="both"/>
        <w:rPr>
          <w:sz w:val="22"/>
          <w:szCs w:val="22"/>
        </w:rPr>
      </w:pPr>
    </w:p>
    <w:p w14:paraId="45683277" w14:textId="77777777" w:rsidR="00292BFE" w:rsidRPr="00BB122C" w:rsidRDefault="00292BFE" w:rsidP="00292BFE">
      <w:pPr>
        <w:jc w:val="both"/>
        <w:rPr>
          <w:bCs/>
          <w:sz w:val="22"/>
          <w:szCs w:val="22"/>
        </w:rPr>
      </w:pPr>
      <w:r w:rsidRPr="00BB122C">
        <w:rPr>
          <w:sz w:val="22"/>
          <w:szCs w:val="22"/>
        </w:rPr>
        <w:t>Παρουσίαση των υποψηφίων:</w:t>
      </w:r>
    </w:p>
    <w:p w14:paraId="45683278" w14:textId="77777777" w:rsidR="00292BFE" w:rsidRPr="00BB122C" w:rsidRDefault="00292BFE" w:rsidP="00292BFE">
      <w:pPr>
        <w:ind w:left="360"/>
        <w:jc w:val="both"/>
        <w:rPr>
          <w:bCs/>
          <w:sz w:val="22"/>
          <w:szCs w:val="22"/>
        </w:rPr>
      </w:pPr>
    </w:p>
    <w:p w14:paraId="16E762B6" w14:textId="39789B5A" w:rsidR="009245EF" w:rsidRPr="00BB122C" w:rsidRDefault="009245EF" w:rsidP="009245EF">
      <w:pPr>
        <w:rPr>
          <w:b/>
          <w:color w:val="000000"/>
          <w:sz w:val="22"/>
          <w:szCs w:val="22"/>
        </w:rPr>
      </w:pPr>
    </w:p>
    <w:p w14:paraId="45C2A427" w14:textId="60F69385" w:rsidR="009245EF" w:rsidRPr="00BB122C" w:rsidRDefault="006B6B30" w:rsidP="009245EF">
      <w:pPr>
        <w:jc w:val="both"/>
        <w:rPr>
          <w:bCs/>
          <w:sz w:val="22"/>
          <w:szCs w:val="22"/>
        </w:rPr>
      </w:pPr>
      <w:r>
        <w:rPr>
          <w:bCs/>
          <w:sz w:val="22"/>
          <w:szCs w:val="22"/>
        </w:rPr>
        <w:t xml:space="preserve">Ο κ. </w:t>
      </w:r>
      <w:r w:rsidRPr="006B6B30">
        <w:rPr>
          <w:b/>
          <w:bCs/>
          <w:sz w:val="22"/>
          <w:szCs w:val="22"/>
        </w:rPr>
        <w:t>409/2022</w:t>
      </w:r>
      <w:r w:rsidR="009245EF" w:rsidRPr="00BB122C">
        <w:rPr>
          <w:bCs/>
          <w:sz w:val="22"/>
          <w:szCs w:val="22"/>
        </w:rPr>
        <w:t xml:space="preserve"> είναι κάτοχος διδακτορικού διπλώματος από το Τμήμα Μαθηματικών του Πανεπιστημίου Πατρών (2012)</w:t>
      </w:r>
      <w:r w:rsidR="009245EF">
        <w:rPr>
          <w:bCs/>
          <w:sz w:val="22"/>
          <w:szCs w:val="22"/>
        </w:rPr>
        <w:t>,</w:t>
      </w:r>
      <w:r w:rsidR="009245EF" w:rsidRPr="00BB122C">
        <w:rPr>
          <w:bCs/>
          <w:sz w:val="22"/>
          <w:szCs w:val="22"/>
        </w:rPr>
        <w:t xml:space="preserve"> με θέμα «</w:t>
      </w:r>
      <w:proofErr w:type="spellStart"/>
      <w:r w:rsidR="009245EF" w:rsidRPr="00BB122C">
        <w:rPr>
          <w:bCs/>
          <w:sz w:val="22"/>
          <w:szCs w:val="22"/>
        </w:rPr>
        <w:t>Τοπολογική</w:t>
      </w:r>
      <w:proofErr w:type="spellEnd"/>
      <w:r w:rsidR="009245EF" w:rsidRPr="00BB122C">
        <w:rPr>
          <w:bCs/>
          <w:sz w:val="22"/>
          <w:szCs w:val="22"/>
        </w:rPr>
        <w:t xml:space="preserve"> ταξινόμηση δυναμικών συστημάτων». Διαθέτει επίσης μεταπτυχιακό τίτλο σπουδών από το Τμήμα Μαθηματικών του Πανεπιστημίου Πατρών στα μαθηματικά (2007). Είναι πτυχιούχος του Τμήματος Μαθηματικών του Πανεπιστημίου Πατρών (2004). </w:t>
      </w:r>
    </w:p>
    <w:p w14:paraId="5720434F" w14:textId="77777777" w:rsidR="009245EF" w:rsidRPr="00BB122C" w:rsidRDefault="009245EF" w:rsidP="009245EF">
      <w:pPr>
        <w:jc w:val="both"/>
        <w:rPr>
          <w:bCs/>
          <w:sz w:val="22"/>
          <w:szCs w:val="22"/>
        </w:rPr>
      </w:pPr>
      <w:r w:rsidRPr="00BB122C">
        <w:rPr>
          <w:bCs/>
          <w:sz w:val="22"/>
          <w:szCs w:val="22"/>
        </w:rPr>
        <w:t>Έχει 1</w:t>
      </w:r>
      <w:r>
        <w:rPr>
          <w:bCs/>
          <w:sz w:val="22"/>
          <w:szCs w:val="22"/>
        </w:rPr>
        <w:t>1</w:t>
      </w:r>
      <w:r w:rsidRPr="00BB122C">
        <w:rPr>
          <w:bCs/>
          <w:sz w:val="22"/>
          <w:szCs w:val="22"/>
        </w:rPr>
        <w:t xml:space="preserve"> δημοσιευμένες εργασίες σε διεθνή περιοδικά και 1 εργασία σε πρακτικά διεθνούς συνεδρίου (</w:t>
      </w:r>
      <w:proofErr w:type="spellStart"/>
      <w:r w:rsidRPr="00BB122C">
        <w:rPr>
          <w:bCs/>
          <w:sz w:val="22"/>
          <w:szCs w:val="22"/>
          <w:lang w:val="en-US"/>
        </w:rPr>
        <w:t>scopus</w:t>
      </w:r>
      <w:proofErr w:type="spellEnd"/>
      <w:r w:rsidRPr="00BB122C">
        <w:rPr>
          <w:bCs/>
          <w:sz w:val="22"/>
          <w:szCs w:val="22"/>
        </w:rPr>
        <w:t xml:space="preserve">, </w:t>
      </w:r>
      <w:proofErr w:type="spellStart"/>
      <w:r w:rsidRPr="00BB122C">
        <w:rPr>
          <w:bCs/>
          <w:sz w:val="22"/>
          <w:szCs w:val="22"/>
          <w:lang w:val="en-US"/>
        </w:rPr>
        <w:t>zbMATH</w:t>
      </w:r>
      <w:proofErr w:type="spellEnd"/>
      <w:r w:rsidRPr="00BB122C">
        <w:rPr>
          <w:bCs/>
          <w:sz w:val="22"/>
          <w:szCs w:val="22"/>
        </w:rPr>
        <w:t xml:space="preserve">), από τις οποίες 6 την τελευταία πενταετία. Έχει </w:t>
      </w:r>
      <w:r w:rsidRPr="009245EF">
        <w:rPr>
          <w:bCs/>
          <w:sz w:val="22"/>
          <w:szCs w:val="22"/>
        </w:rPr>
        <w:t>42</w:t>
      </w:r>
      <w:r w:rsidRPr="00BB122C">
        <w:rPr>
          <w:bCs/>
          <w:sz w:val="22"/>
          <w:szCs w:val="22"/>
        </w:rPr>
        <w:t xml:space="preserve"> αναφορές στο έργο του. Διαθέτει αυτοδύναμη διδακτική εμπειρία σε ΑΕΙ από το 2017 έως σήμερα. Έχει γράψει ένα διδακτικό βιβλίο «Δυναμικά Συστήματα».</w:t>
      </w:r>
    </w:p>
    <w:p w14:paraId="0BC3110F" w14:textId="7276066C" w:rsidR="009245EF" w:rsidRPr="00BB122C" w:rsidRDefault="009245EF" w:rsidP="009245EF">
      <w:pPr>
        <w:jc w:val="both"/>
        <w:rPr>
          <w:bCs/>
          <w:sz w:val="22"/>
          <w:szCs w:val="22"/>
        </w:rPr>
      </w:pPr>
      <w:r w:rsidRPr="00BB122C">
        <w:rPr>
          <w:bCs/>
          <w:sz w:val="22"/>
          <w:szCs w:val="22"/>
        </w:rPr>
        <w:t>Η διδακτορική διατριβή και το δημοσιευμέν</w:t>
      </w:r>
      <w:r w:rsidR="006B6B30">
        <w:rPr>
          <w:bCs/>
          <w:sz w:val="22"/>
          <w:szCs w:val="22"/>
        </w:rPr>
        <w:t>ο έργο του κ.</w:t>
      </w:r>
      <w:r w:rsidR="006B6B30" w:rsidRPr="006B6B30">
        <w:rPr>
          <w:b/>
          <w:bCs/>
          <w:sz w:val="22"/>
          <w:szCs w:val="22"/>
        </w:rPr>
        <w:t>409/2022</w:t>
      </w:r>
      <w:r w:rsidRPr="00BB122C">
        <w:rPr>
          <w:bCs/>
          <w:sz w:val="22"/>
          <w:szCs w:val="22"/>
        </w:rPr>
        <w:t xml:space="preserve"> εμπίπτουν στο γνωστικό αντικείμενο </w:t>
      </w:r>
      <w:r w:rsidRPr="00F8495C">
        <w:rPr>
          <w:bCs/>
          <w:sz w:val="22"/>
          <w:szCs w:val="22"/>
        </w:rPr>
        <w:t>«</w:t>
      </w:r>
      <w:r w:rsidRPr="00F8495C">
        <w:rPr>
          <w:sz w:val="22"/>
          <w:szCs w:val="22"/>
        </w:rPr>
        <w:t>Απειροστικός Λογισμός Ι</w:t>
      </w:r>
      <w:r>
        <w:rPr>
          <w:sz w:val="22"/>
          <w:szCs w:val="22"/>
        </w:rPr>
        <w:t>ΙΙ</w:t>
      </w:r>
      <w:r w:rsidRPr="00F8495C">
        <w:rPr>
          <w:bCs/>
          <w:sz w:val="22"/>
          <w:szCs w:val="22"/>
        </w:rPr>
        <w:t>»</w:t>
      </w:r>
      <w:r w:rsidRPr="00BB122C">
        <w:rPr>
          <w:bCs/>
          <w:sz w:val="22"/>
          <w:szCs w:val="22"/>
        </w:rPr>
        <w:t>.</w:t>
      </w:r>
    </w:p>
    <w:p w14:paraId="55721A61" w14:textId="77777777" w:rsidR="009245EF" w:rsidRDefault="009245EF" w:rsidP="009245EF">
      <w:pPr>
        <w:rPr>
          <w:b/>
          <w:color w:val="000000"/>
          <w:sz w:val="22"/>
          <w:szCs w:val="22"/>
        </w:rPr>
      </w:pPr>
    </w:p>
    <w:p w14:paraId="156AE258" w14:textId="6CA336F9" w:rsidR="009245EF" w:rsidRPr="00FF4603" w:rsidRDefault="009245EF" w:rsidP="009245EF">
      <w:pPr>
        <w:rPr>
          <w:b/>
          <w:color w:val="000000"/>
          <w:sz w:val="22"/>
          <w:szCs w:val="22"/>
        </w:rPr>
      </w:pPr>
    </w:p>
    <w:p w14:paraId="4079FB0C" w14:textId="537D4D75" w:rsidR="009245EF" w:rsidRDefault="009245EF" w:rsidP="009245EF">
      <w:pPr>
        <w:jc w:val="both"/>
        <w:rPr>
          <w:bCs/>
          <w:sz w:val="22"/>
          <w:szCs w:val="22"/>
        </w:rPr>
      </w:pPr>
      <w:r w:rsidRPr="00AC69FE">
        <w:rPr>
          <w:color w:val="000000"/>
          <w:sz w:val="22"/>
          <w:szCs w:val="22"/>
        </w:rPr>
        <w:t xml:space="preserve">Ο </w:t>
      </w:r>
      <w:r w:rsidR="006B6B30">
        <w:rPr>
          <w:color w:val="000000"/>
          <w:sz w:val="22"/>
          <w:szCs w:val="22"/>
        </w:rPr>
        <w:t>κ.</w:t>
      </w:r>
      <w:r w:rsidR="006B6B30" w:rsidRPr="006B6B30">
        <w:rPr>
          <w:b/>
          <w:color w:val="000000"/>
          <w:sz w:val="22"/>
          <w:szCs w:val="22"/>
        </w:rPr>
        <w:t>418/2022</w:t>
      </w:r>
      <w:r>
        <w:rPr>
          <w:color w:val="000000"/>
          <w:sz w:val="22"/>
          <w:szCs w:val="22"/>
        </w:rPr>
        <w:t xml:space="preserve"> είναι κάτοχος διδακτορικού διπλώματος από το Τμήμα Φυσικής του Α.Π.Θ. (2019), μεταπτυχιακού τίτλου σπουδών από το Τμήμα Φυσικής του Πανεπιστήμιου του Άμστερνταμ (2013) και πτυχίου από το Τμήμα Φυσικής του Α.Π.Θ. (2011). </w:t>
      </w:r>
      <w:r w:rsidRPr="00BB122C">
        <w:rPr>
          <w:bCs/>
          <w:sz w:val="22"/>
          <w:szCs w:val="22"/>
        </w:rPr>
        <w:t>Η διδακτορική διατριβή και το δημοσιευμένο έργο τ</w:t>
      </w:r>
      <w:r>
        <w:rPr>
          <w:bCs/>
          <w:sz w:val="22"/>
          <w:szCs w:val="22"/>
        </w:rPr>
        <w:t>ου δεν</w:t>
      </w:r>
      <w:r w:rsidRPr="00BB122C">
        <w:rPr>
          <w:bCs/>
          <w:sz w:val="22"/>
          <w:szCs w:val="22"/>
        </w:rPr>
        <w:t xml:space="preserve"> εμπίπτουν στο γνωστικό αντικείμενο </w:t>
      </w:r>
      <w:r w:rsidRPr="00DF2B85">
        <w:rPr>
          <w:bCs/>
          <w:sz w:val="22"/>
          <w:szCs w:val="22"/>
        </w:rPr>
        <w:t>«</w:t>
      </w:r>
      <w:r w:rsidRPr="00DF2B85">
        <w:rPr>
          <w:sz w:val="22"/>
          <w:szCs w:val="22"/>
        </w:rPr>
        <w:t xml:space="preserve">Απειροστικός Λογισμός </w:t>
      </w:r>
      <w:r>
        <w:rPr>
          <w:sz w:val="22"/>
          <w:szCs w:val="22"/>
        </w:rPr>
        <w:t>ΙΙ</w:t>
      </w:r>
      <w:r w:rsidRPr="00DF2B85">
        <w:rPr>
          <w:sz w:val="22"/>
          <w:szCs w:val="22"/>
        </w:rPr>
        <w:t>Ι</w:t>
      </w:r>
      <w:r w:rsidRPr="00DF2B85">
        <w:rPr>
          <w:bCs/>
          <w:sz w:val="22"/>
          <w:szCs w:val="22"/>
        </w:rPr>
        <w:t>»</w:t>
      </w:r>
      <w:r>
        <w:rPr>
          <w:bCs/>
          <w:sz w:val="22"/>
          <w:szCs w:val="22"/>
        </w:rPr>
        <w:t>.</w:t>
      </w:r>
    </w:p>
    <w:p w14:paraId="22A0D43A" w14:textId="77777777" w:rsidR="009245EF" w:rsidRPr="00BB122C" w:rsidRDefault="009245EF" w:rsidP="009245EF">
      <w:pPr>
        <w:rPr>
          <w:b/>
          <w:color w:val="000000"/>
          <w:sz w:val="22"/>
          <w:szCs w:val="22"/>
        </w:rPr>
      </w:pPr>
    </w:p>
    <w:p w14:paraId="0EFA78E2" w14:textId="77777777" w:rsidR="009245EF" w:rsidRPr="00240F1B" w:rsidRDefault="009245EF" w:rsidP="009245EF">
      <w:pPr>
        <w:rPr>
          <w:color w:val="000000"/>
          <w:sz w:val="22"/>
          <w:szCs w:val="22"/>
        </w:rPr>
      </w:pPr>
    </w:p>
    <w:p w14:paraId="39FC3857" w14:textId="77777777" w:rsidR="009245EF" w:rsidRDefault="009245EF" w:rsidP="009245EF">
      <w:pPr>
        <w:jc w:val="both"/>
        <w:rPr>
          <w:b/>
          <w:sz w:val="22"/>
          <w:szCs w:val="22"/>
        </w:rPr>
      </w:pPr>
    </w:p>
    <w:p w14:paraId="1C0A2AF6" w14:textId="77777777" w:rsidR="009245EF" w:rsidRPr="00BB122C" w:rsidRDefault="009245EF" w:rsidP="009245EF">
      <w:pPr>
        <w:jc w:val="both"/>
        <w:rPr>
          <w:b/>
          <w:sz w:val="22"/>
          <w:szCs w:val="22"/>
        </w:rPr>
      </w:pPr>
      <w:r w:rsidRPr="00BB122C">
        <w:rPr>
          <w:b/>
          <w:sz w:val="22"/>
          <w:szCs w:val="22"/>
        </w:rPr>
        <w:t>Πρόταση</w:t>
      </w:r>
    </w:p>
    <w:p w14:paraId="4D1EF28A" w14:textId="4C9542B9" w:rsidR="009245EF" w:rsidRPr="00BB122C" w:rsidRDefault="009245EF" w:rsidP="009245EF">
      <w:pPr>
        <w:jc w:val="both"/>
        <w:rPr>
          <w:sz w:val="22"/>
          <w:szCs w:val="22"/>
        </w:rPr>
      </w:pPr>
      <w:r>
        <w:rPr>
          <w:sz w:val="22"/>
          <w:szCs w:val="22"/>
        </w:rPr>
        <w:t>Ο</w:t>
      </w:r>
      <w:r w:rsidRPr="00BB122C">
        <w:rPr>
          <w:sz w:val="22"/>
          <w:szCs w:val="22"/>
        </w:rPr>
        <w:t xml:space="preserve"> </w:t>
      </w:r>
      <w:r w:rsidR="006B6B30">
        <w:rPr>
          <w:sz w:val="22"/>
          <w:szCs w:val="22"/>
        </w:rPr>
        <w:t xml:space="preserve">κ. </w:t>
      </w:r>
      <w:r w:rsidR="006B6B30" w:rsidRPr="006B6B30">
        <w:rPr>
          <w:b/>
          <w:sz w:val="22"/>
          <w:szCs w:val="22"/>
        </w:rPr>
        <w:t>409/2022</w:t>
      </w:r>
      <w:r w:rsidRPr="00BB122C">
        <w:rPr>
          <w:sz w:val="22"/>
          <w:szCs w:val="22"/>
        </w:rPr>
        <w:t xml:space="preserve"> </w:t>
      </w:r>
      <w:r w:rsidRPr="00B5389A">
        <w:rPr>
          <w:sz w:val="22"/>
          <w:szCs w:val="22"/>
        </w:rPr>
        <w:t>π</w:t>
      </w:r>
      <w:r w:rsidRPr="00BB122C">
        <w:rPr>
          <w:sz w:val="22"/>
          <w:szCs w:val="22"/>
        </w:rPr>
        <w:t xml:space="preserve">ροτείνεται για να διδάξει το μάθημα </w:t>
      </w:r>
      <w:r w:rsidRPr="00DF2B85">
        <w:rPr>
          <w:bCs/>
          <w:sz w:val="22"/>
          <w:szCs w:val="22"/>
        </w:rPr>
        <w:t>«</w:t>
      </w:r>
      <w:r w:rsidRPr="00DF2B85">
        <w:rPr>
          <w:sz w:val="22"/>
          <w:szCs w:val="22"/>
        </w:rPr>
        <w:t xml:space="preserve">Απειροστικός Λογισμός </w:t>
      </w:r>
      <w:r>
        <w:rPr>
          <w:sz w:val="22"/>
          <w:szCs w:val="22"/>
        </w:rPr>
        <w:t>ΙΙ</w:t>
      </w:r>
      <w:r w:rsidRPr="00DF2B85">
        <w:rPr>
          <w:sz w:val="22"/>
          <w:szCs w:val="22"/>
        </w:rPr>
        <w:t>Ι</w:t>
      </w:r>
      <w:r w:rsidRPr="00DF2B85">
        <w:rPr>
          <w:bCs/>
          <w:sz w:val="22"/>
          <w:szCs w:val="22"/>
        </w:rPr>
        <w:t>»</w:t>
      </w:r>
      <w:r w:rsidRPr="00BB122C">
        <w:rPr>
          <w:bCs/>
          <w:sz w:val="22"/>
          <w:szCs w:val="22"/>
        </w:rPr>
        <w:t xml:space="preserve">. </w:t>
      </w:r>
    </w:p>
    <w:p w14:paraId="456832A2" w14:textId="497B3685" w:rsidR="00292BFE" w:rsidRPr="00BB122C" w:rsidRDefault="00292BFE" w:rsidP="009245EF">
      <w:pPr>
        <w:rPr>
          <w:sz w:val="22"/>
          <w:szCs w:val="22"/>
        </w:rPr>
      </w:pPr>
      <w:bookmarkStart w:id="0" w:name="_GoBack"/>
      <w:bookmarkEnd w:id="0"/>
    </w:p>
    <w:sectPr w:rsidR="00292BFE" w:rsidRPr="00BB122C" w:rsidSect="004145A5">
      <w:headerReference w:type="even" r:id="rId8"/>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E3697" w14:textId="77777777" w:rsidR="00F4377F" w:rsidRDefault="00F4377F">
      <w:r>
        <w:separator/>
      </w:r>
    </w:p>
  </w:endnote>
  <w:endnote w:type="continuationSeparator" w:id="0">
    <w:p w14:paraId="7D5490A5" w14:textId="77777777" w:rsidR="00F4377F" w:rsidRDefault="00F4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21DC8" w14:textId="77777777" w:rsidR="00F4377F" w:rsidRDefault="00F4377F">
      <w:r>
        <w:separator/>
      </w:r>
    </w:p>
  </w:footnote>
  <w:footnote w:type="continuationSeparator" w:id="0">
    <w:p w14:paraId="36FFECF3" w14:textId="77777777" w:rsidR="00F4377F" w:rsidRDefault="00F43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32A7" w14:textId="77777777" w:rsidR="004145A5" w:rsidRDefault="00837085">
    <w:pPr>
      <w:pStyle w:val="a3"/>
      <w:framePr w:wrap="around" w:vAnchor="text" w:hAnchor="margin" w:xAlign="center" w:y="1"/>
      <w:rPr>
        <w:rStyle w:val="a4"/>
      </w:rPr>
    </w:pPr>
    <w:r>
      <w:rPr>
        <w:rStyle w:val="a4"/>
      </w:rPr>
      <w:fldChar w:fldCharType="begin"/>
    </w:r>
    <w:r w:rsidR="00651266">
      <w:rPr>
        <w:rStyle w:val="a4"/>
      </w:rPr>
      <w:instrText xml:space="preserve">PAGE  </w:instrText>
    </w:r>
    <w:r>
      <w:rPr>
        <w:rStyle w:val="a4"/>
      </w:rPr>
      <w:fldChar w:fldCharType="end"/>
    </w:r>
  </w:p>
  <w:p w14:paraId="456832A8" w14:textId="77777777" w:rsidR="004145A5" w:rsidRDefault="00F437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32A9" w14:textId="242BBCC6" w:rsidR="00647DAC" w:rsidRPr="00D47E4F" w:rsidRDefault="00F8495C">
    <w:pPr>
      <w:pStyle w:val="a3"/>
    </w:pPr>
    <w:r>
      <w:t>Απειροστικός Λογισμός Ι</w:t>
    </w:r>
    <w:r w:rsidR="00C94D3D">
      <w:t>ΙΙ</w:t>
    </w:r>
    <w:r w:rsidR="00647DAC">
      <w:t xml:space="preserve"> - Α</w:t>
    </w:r>
    <w:r w:rsidR="00041678">
      <w:t xml:space="preserve">ξιολόγηση </w:t>
    </w:r>
    <w:r w:rsidR="00647DAC">
      <w:t>Ακαδημαϊκών Υποτρόφων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6796"/>
    <w:multiLevelType w:val="hybridMultilevel"/>
    <w:tmpl w:val="A5762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9336CAB"/>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2D5866"/>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D607091"/>
    <w:multiLevelType w:val="hybridMultilevel"/>
    <w:tmpl w:val="1EDE744A"/>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526272F"/>
    <w:multiLevelType w:val="hybridMultilevel"/>
    <w:tmpl w:val="39D2B5FE"/>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00C47AF"/>
    <w:multiLevelType w:val="hybridMultilevel"/>
    <w:tmpl w:val="D4A8D840"/>
    <w:lvl w:ilvl="0" w:tplc="A28A06B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44BD5028"/>
    <w:multiLevelType w:val="hybridMultilevel"/>
    <w:tmpl w:val="98C8C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4E833F1"/>
    <w:multiLevelType w:val="hybridMultilevel"/>
    <w:tmpl w:val="A5762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66C6887"/>
    <w:multiLevelType w:val="hybridMultilevel"/>
    <w:tmpl w:val="B13CC8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13D545D"/>
    <w:multiLevelType w:val="hybridMultilevel"/>
    <w:tmpl w:val="63FE8C0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5DFF4B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613208CE"/>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74343AB3"/>
    <w:multiLevelType w:val="hybridMultilevel"/>
    <w:tmpl w:val="D4A8D840"/>
    <w:lvl w:ilvl="0" w:tplc="A28A06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1"/>
  </w:num>
  <w:num w:numId="2">
    <w:abstractNumId w:val="3"/>
  </w:num>
  <w:num w:numId="3">
    <w:abstractNumId w:val="1"/>
  </w:num>
  <w:num w:numId="4">
    <w:abstractNumId w:val="4"/>
  </w:num>
  <w:num w:numId="5">
    <w:abstractNumId w:val="12"/>
  </w:num>
  <w:num w:numId="6">
    <w:abstractNumId w:val="5"/>
  </w:num>
  <w:num w:numId="7">
    <w:abstractNumId w:val="2"/>
  </w:num>
  <w:num w:numId="8">
    <w:abstractNumId w:val="10"/>
  </w:num>
  <w:num w:numId="9">
    <w:abstractNumId w:val="6"/>
  </w:num>
  <w:num w:numId="10">
    <w:abstractNumId w:val="8"/>
  </w:num>
  <w:num w:numId="11">
    <w:abstractNumId w:val="9"/>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Y2tTQ3NzCxNDU1MDNT0lEKTi0uzszPAykwrAUAE2MkOCwAAAA="/>
  </w:docVars>
  <w:rsids>
    <w:rsidRoot w:val="00292BFE"/>
    <w:rsid w:val="000372D6"/>
    <w:rsid w:val="00041678"/>
    <w:rsid w:val="00047AE8"/>
    <w:rsid w:val="00090053"/>
    <w:rsid w:val="00092EBC"/>
    <w:rsid w:val="00094D06"/>
    <w:rsid w:val="000A2644"/>
    <w:rsid w:val="00116B3A"/>
    <w:rsid w:val="00123BE4"/>
    <w:rsid w:val="00124A20"/>
    <w:rsid w:val="00125FC3"/>
    <w:rsid w:val="001376F6"/>
    <w:rsid w:val="00151C32"/>
    <w:rsid w:val="00154B30"/>
    <w:rsid w:val="001553EB"/>
    <w:rsid w:val="00166D79"/>
    <w:rsid w:val="0019327F"/>
    <w:rsid w:val="001C2F6A"/>
    <w:rsid w:val="001C3620"/>
    <w:rsid w:val="001D047D"/>
    <w:rsid w:val="001D559D"/>
    <w:rsid w:val="001E16DF"/>
    <w:rsid w:val="001E5517"/>
    <w:rsid w:val="00230426"/>
    <w:rsid w:val="00240F1B"/>
    <w:rsid w:val="00244015"/>
    <w:rsid w:val="00292BFE"/>
    <w:rsid w:val="002B5D78"/>
    <w:rsid w:val="002D098B"/>
    <w:rsid w:val="0030119F"/>
    <w:rsid w:val="00306454"/>
    <w:rsid w:val="00307A6E"/>
    <w:rsid w:val="00326123"/>
    <w:rsid w:val="00327F7D"/>
    <w:rsid w:val="00343353"/>
    <w:rsid w:val="00352719"/>
    <w:rsid w:val="0036002E"/>
    <w:rsid w:val="00393447"/>
    <w:rsid w:val="003E2CD8"/>
    <w:rsid w:val="003F2280"/>
    <w:rsid w:val="003F7EDE"/>
    <w:rsid w:val="00441199"/>
    <w:rsid w:val="00444329"/>
    <w:rsid w:val="00447131"/>
    <w:rsid w:val="00476B72"/>
    <w:rsid w:val="00496B9A"/>
    <w:rsid w:val="004B1862"/>
    <w:rsid w:val="004C19BD"/>
    <w:rsid w:val="004D45BE"/>
    <w:rsid w:val="004D5CEE"/>
    <w:rsid w:val="00504071"/>
    <w:rsid w:val="00505629"/>
    <w:rsid w:val="00506E30"/>
    <w:rsid w:val="00535F1A"/>
    <w:rsid w:val="0054083A"/>
    <w:rsid w:val="00575EAB"/>
    <w:rsid w:val="00580746"/>
    <w:rsid w:val="005C17A0"/>
    <w:rsid w:val="005E393E"/>
    <w:rsid w:val="005F4398"/>
    <w:rsid w:val="0064287F"/>
    <w:rsid w:val="006437A9"/>
    <w:rsid w:val="00647DAC"/>
    <w:rsid w:val="00651266"/>
    <w:rsid w:val="00655753"/>
    <w:rsid w:val="00665274"/>
    <w:rsid w:val="00695721"/>
    <w:rsid w:val="00696D01"/>
    <w:rsid w:val="006B2490"/>
    <w:rsid w:val="006B5FD3"/>
    <w:rsid w:val="006B6534"/>
    <w:rsid w:val="006B6B30"/>
    <w:rsid w:val="006D19D5"/>
    <w:rsid w:val="006E1F36"/>
    <w:rsid w:val="006E2EFD"/>
    <w:rsid w:val="00724118"/>
    <w:rsid w:val="00725097"/>
    <w:rsid w:val="00734DA8"/>
    <w:rsid w:val="007478B7"/>
    <w:rsid w:val="007521B6"/>
    <w:rsid w:val="00755BAB"/>
    <w:rsid w:val="00763920"/>
    <w:rsid w:val="00775865"/>
    <w:rsid w:val="00782A0B"/>
    <w:rsid w:val="00795CC0"/>
    <w:rsid w:val="007A192F"/>
    <w:rsid w:val="007A2C6D"/>
    <w:rsid w:val="007B54DC"/>
    <w:rsid w:val="007C1FA0"/>
    <w:rsid w:val="007C759A"/>
    <w:rsid w:val="00814334"/>
    <w:rsid w:val="00837085"/>
    <w:rsid w:val="008A0260"/>
    <w:rsid w:val="008A7D18"/>
    <w:rsid w:val="008B0D16"/>
    <w:rsid w:val="009124E7"/>
    <w:rsid w:val="009245EF"/>
    <w:rsid w:val="009A5452"/>
    <w:rsid w:val="009B0972"/>
    <w:rsid w:val="009C0F56"/>
    <w:rsid w:val="009C13FA"/>
    <w:rsid w:val="009E7929"/>
    <w:rsid w:val="009F106C"/>
    <w:rsid w:val="00A1634B"/>
    <w:rsid w:val="00A43104"/>
    <w:rsid w:val="00A57BD0"/>
    <w:rsid w:val="00A84803"/>
    <w:rsid w:val="00AB6020"/>
    <w:rsid w:val="00AC69FE"/>
    <w:rsid w:val="00AD48FF"/>
    <w:rsid w:val="00AE313B"/>
    <w:rsid w:val="00AF5904"/>
    <w:rsid w:val="00AF5B96"/>
    <w:rsid w:val="00B119E5"/>
    <w:rsid w:val="00B34A1B"/>
    <w:rsid w:val="00B44072"/>
    <w:rsid w:val="00B870B3"/>
    <w:rsid w:val="00B939F7"/>
    <w:rsid w:val="00B941A5"/>
    <w:rsid w:val="00BB122C"/>
    <w:rsid w:val="00BC3254"/>
    <w:rsid w:val="00BC7B89"/>
    <w:rsid w:val="00C94D3D"/>
    <w:rsid w:val="00CB4893"/>
    <w:rsid w:val="00CC1333"/>
    <w:rsid w:val="00CD5FAE"/>
    <w:rsid w:val="00CE6387"/>
    <w:rsid w:val="00D00858"/>
    <w:rsid w:val="00D04F78"/>
    <w:rsid w:val="00D44C8F"/>
    <w:rsid w:val="00D47E4F"/>
    <w:rsid w:val="00D508C3"/>
    <w:rsid w:val="00D71F1C"/>
    <w:rsid w:val="00D77958"/>
    <w:rsid w:val="00D823BD"/>
    <w:rsid w:val="00D82DD9"/>
    <w:rsid w:val="00D958E7"/>
    <w:rsid w:val="00DA3F9A"/>
    <w:rsid w:val="00DC030A"/>
    <w:rsid w:val="00DC2312"/>
    <w:rsid w:val="00DF2B85"/>
    <w:rsid w:val="00E23258"/>
    <w:rsid w:val="00E31C9B"/>
    <w:rsid w:val="00E47103"/>
    <w:rsid w:val="00E54DC4"/>
    <w:rsid w:val="00E72661"/>
    <w:rsid w:val="00E9173E"/>
    <w:rsid w:val="00EE2E8C"/>
    <w:rsid w:val="00EE6DA3"/>
    <w:rsid w:val="00EF45DB"/>
    <w:rsid w:val="00F066DC"/>
    <w:rsid w:val="00F11D57"/>
    <w:rsid w:val="00F1373D"/>
    <w:rsid w:val="00F2193D"/>
    <w:rsid w:val="00F410F9"/>
    <w:rsid w:val="00F4377F"/>
    <w:rsid w:val="00F640D9"/>
    <w:rsid w:val="00F7011F"/>
    <w:rsid w:val="00F70BA2"/>
    <w:rsid w:val="00F766B6"/>
    <w:rsid w:val="00F8495C"/>
    <w:rsid w:val="00F92508"/>
    <w:rsid w:val="00FA2FD0"/>
    <w:rsid w:val="00FE38E8"/>
    <w:rsid w:val="00FE7032"/>
    <w:rsid w:val="00FF46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92BFE"/>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92BFE"/>
    <w:rPr>
      <w:rFonts w:ascii="Times New Roman" w:eastAsia="Times New Roman" w:hAnsi="Times New Roman" w:cs="Times New Roman"/>
      <w:b/>
      <w:sz w:val="24"/>
      <w:szCs w:val="24"/>
      <w:lang w:val="el-GR" w:eastAsia="el-GR"/>
    </w:rPr>
  </w:style>
  <w:style w:type="paragraph" w:styleId="a3">
    <w:name w:val="header"/>
    <w:basedOn w:val="a"/>
    <w:link w:val="Char"/>
    <w:rsid w:val="00292BFE"/>
    <w:pPr>
      <w:tabs>
        <w:tab w:val="center" w:pos="4153"/>
        <w:tab w:val="right" w:pos="8306"/>
      </w:tabs>
    </w:pPr>
  </w:style>
  <w:style w:type="character" w:customStyle="1" w:styleId="Char">
    <w:name w:val="Κεφαλίδα Char"/>
    <w:basedOn w:val="a0"/>
    <w:link w:val="a3"/>
    <w:rsid w:val="00292BFE"/>
    <w:rPr>
      <w:rFonts w:ascii="Times New Roman" w:eastAsia="Times New Roman" w:hAnsi="Times New Roman" w:cs="Times New Roman"/>
      <w:sz w:val="24"/>
      <w:szCs w:val="24"/>
      <w:lang w:val="el-GR" w:eastAsia="el-GR"/>
    </w:rPr>
  </w:style>
  <w:style w:type="character" w:styleId="a4">
    <w:name w:val="page number"/>
    <w:basedOn w:val="a0"/>
    <w:rsid w:val="00292BFE"/>
  </w:style>
  <w:style w:type="paragraph" w:styleId="a5">
    <w:name w:val="List Paragraph"/>
    <w:basedOn w:val="a"/>
    <w:uiPriority w:val="34"/>
    <w:qFormat/>
    <w:rsid w:val="00292BFE"/>
    <w:pPr>
      <w:ind w:left="720"/>
      <w:contextualSpacing/>
    </w:pPr>
  </w:style>
  <w:style w:type="paragraph" w:styleId="a6">
    <w:name w:val="footer"/>
    <w:basedOn w:val="a"/>
    <w:link w:val="Char0"/>
    <w:uiPriority w:val="99"/>
    <w:unhideWhenUsed/>
    <w:rsid w:val="00D47E4F"/>
    <w:pPr>
      <w:tabs>
        <w:tab w:val="center" w:pos="4153"/>
        <w:tab w:val="right" w:pos="8306"/>
      </w:tabs>
    </w:pPr>
  </w:style>
  <w:style w:type="character" w:customStyle="1" w:styleId="Char0">
    <w:name w:val="Υποσέλιδο Char"/>
    <w:basedOn w:val="a0"/>
    <w:link w:val="a6"/>
    <w:uiPriority w:val="99"/>
    <w:rsid w:val="00D47E4F"/>
    <w:rPr>
      <w:rFonts w:ascii="Times New Roman" w:eastAsia="Times New Roman" w:hAnsi="Times New Roman" w:cs="Times New Roman"/>
      <w:sz w:val="24"/>
      <w:szCs w:val="24"/>
      <w:lang w:val="el-GR" w:eastAsia="el-GR"/>
    </w:rPr>
  </w:style>
  <w:style w:type="paragraph" w:customStyle="1" w:styleId="Default">
    <w:name w:val="Default"/>
    <w:rsid w:val="00F7011F"/>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Heading21">
    <w:name w:val="Heading 21"/>
    <w:basedOn w:val="a"/>
    <w:next w:val="a"/>
    <w:link w:val="Heading2Char"/>
    <w:qFormat/>
    <w:rsid w:val="00647DAC"/>
    <w:pPr>
      <w:keepNext/>
      <w:suppressAutoHyphens/>
      <w:jc w:val="both"/>
      <w:outlineLvl w:val="1"/>
    </w:pPr>
    <w:rPr>
      <w:b/>
    </w:rPr>
  </w:style>
  <w:style w:type="character" w:customStyle="1" w:styleId="Heading2Char">
    <w:name w:val="Heading 2 Char"/>
    <w:basedOn w:val="a0"/>
    <w:link w:val="Heading21"/>
    <w:qFormat/>
    <w:rsid w:val="00647DAC"/>
    <w:rPr>
      <w:rFonts w:ascii="Times New Roman" w:eastAsia="Times New Roman" w:hAnsi="Times New Roman" w:cs="Times New Roman"/>
      <w:b/>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329"/>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292BFE"/>
    <w:pPr>
      <w:keepNext/>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292BFE"/>
    <w:rPr>
      <w:rFonts w:ascii="Times New Roman" w:eastAsia="Times New Roman" w:hAnsi="Times New Roman" w:cs="Times New Roman"/>
      <w:b/>
      <w:sz w:val="24"/>
      <w:szCs w:val="24"/>
      <w:lang w:val="el-GR" w:eastAsia="el-GR"/>
    </w:rPr>
  </w:style>
  <w:style w:type="paragraph" w:styleId="a3">
    <w:name w:val="header"/>
    <w:basedOn w:val="a"/>
    <w:link w:val="Char"/>
    <w:rsid w:val="00292BFE"/>
    <w:pPr>
      <w:tabs>
        <w:tab w:val="center" w:pos="4153"/>
        <w:tab w:val="right" w:pos="8306"/>
      </w:tabs>
    </w:pPr>
  </w:style>
  <w:style w:type="character" w:customStyle="1" w:styleId="Char">
    <w:name w:val="Κεφαλίδα Char"/>
    <w:basedOn w:val="a0"/>
    <w:link w:val="a3"/>
    <w:rsid w:val="00292BFE"/>
    <w:rPr>
      <w:rFonts w:ascii="Times New Roman" w:eastAsia="Times New Roman" w:hAnsi="Times New Roman" w:cs="Times New Roman"/>
      <w:sz w:val="24"/>
      <w:szCs w:val="24"/>
      <w:lang w:val="el-GR" w:eastAsia="el-GR"/>
    </w:rPr>
  </w:style>
  <w:style w:type="character" w:styleId="a4">
    <w:name w:val="page number"/>
    <w:basedOn w:val="a0"/>
    <w:rsid w:val="00292BFE"/>
  </w:style>
  <w:style w:type="paragraph" w:styleId="a5">
    <w:name w:val="List Paragraph"/>
    <w:basedOn w:val="a"/>
    <w:uiPriority w:val="34"/>
    <w:qFormat/>
    <w:rsid w:val="00292BFE"/>
    <w:pPr>
      <w:ind w:left="720"/>
      <w:contextualSpacing/>
    </w:pPr>
  </w:style>
  <w:style w:type="paragraph" w:styleId="a6">
    <w:name w:val="footer"/>
    <w:basedOn w:val="a"/>
    <w:link w:val="Char0"/>
    <w:uiPriority w:val="99"/>
    <w:unhideWhenUsed/>
    <w:rsid w:val="00D47E4F"/>
    <w:pPr>
      <w:tabs>
        <w:tab w:val="center" w:pos="4153"/>
        <w:tab w:val="right" w:pos="8306"/>
      </w:tabs>
    </w:pPr>
  </w:style>
  <w:style w:type="character" w:customStyle="1" w:styleId="Char0">
    <w:name w:val="Υποσέλιδο Char"/>
    <w:basedOn w:val="a0"/>
    <w:link w:val="a6"/>
    <w:uiPriority w:val="99"/>
    <w:rsid w:val="00D47E4F"/>
    <w:rPr>
      <w:rFonts w:ascii="Times New Roman" w:eastAsia="Times New Roman" w:hAnsi="Times New Roman" w:cs="Times New Roman"/>
      <w:sz w:val="24"/>
      <w:szCs w:val="24"/>
      <w:lang w:val="el-GR" w:eastAsia="el-GR"/>
    </w:rPr>
  </w:style>
  <w:style w:type="paragraph" w:customStyle="1" w:styleId="Default">
    <w:name w:val="Default"/>
    <w:rsid w:val="00F7011F"/>
    <w:pPr>
      <w:autoSpaceDE w:val="0"/>
      <w:autoSpaceDN w:val="0"/>
      <w:adjustRightInd w:val="0"/>
      <w:spacing w:after="0" w:line="240" w:lineRule="auto"/>
    </w:pPr>
    <w:rPr>
      <w:rFonts w:ascii="Times New Roman" w:hAnsi="Times New Roman" w:cs="Times New Roman"/>
      <w:color w:val="000000"/>
      <w:sz w:val="24"/>
      <w:szCs w:val="24"/>
      <w:lang w:val="el-GR"/>
    </w:rPr>
  </w:style>
  <w:style w:type="paragraph" w:customStyle="1" w:styleId="Heading21">
    <w:name w:val="Heading 21"/>
    <w:basedOn w:val="a"/>
    <w:next w:val="a"/>
    <w:link w:val="Heading2Char"/>
    <w:qFormat/>
    <w:rsid w:val="00647DAC"/>
    <w:pPr>
      <w:keepNext/>
      <w:suppressAutoHyphens/>
      <w:jc w:val="both"/>
      <w:outlineLvl w:val="1"/>
    </w:pPr>
    <w:rPr>
      <w:b/>
    </w:rPr>
  </w:style>
  <w:style w:type="character" w:customStyle="1" w:styleId="Heading2Char">
    <w:name w:val="Heading 2 Char"/>
    <w:basedOn w:val="a0"/>
    <w:link w:val="Heading21"/>
    <w:qFormat/>
    <w:rsid w:val="00647DAC"/>
    <w:rPr>
      <w:rFonts w:ascii="Times New Roman" w:eastAsia="Times New Roman" w:hAnsi="Times New Roman" w:cs="Times New Roman"/>
      <w:b/>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9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1480</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Χριστίνα Νάτση</cp:lastModifiedBy>
  <cp:revision>2</cp:revision>
  <dcterms:created xsi:type="dcterms:W3CDTF">2022-08-20T09:59:00Z</dcterms:created>
  <dcterms:modified xsi:type="dcterms:W3CDTF">2022-08-20T09:59:00Z</dcterms:modified>
</cp:coreProperties>
</file>